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252" w:type="dxa"/>
        <w:tblLayout w:type="fixed"/>
        <w:tblLook w:val="0000" w:firstRow="0" w:lastRow="0" w:firstColumn="0" w:lastColumn="0" w:noHBand="0" w:noVBand="0"/>
      </w:tblPr>
      <w:tblGrid>
        <w:gridCol w:w="4140"/>
        <w:gridCol w:w="5760"/>
      </w:tblGrid>
      <w:tr w:rsidR="0085151A" w:rsidRPr="009D744D" w14:paraId="77C0208B" w14:textId="77777777" w:rsidTr="00723F05">
        <w:trPr>
          <w:trHeight w:val="1454"/>
        </w:trPr>
        <w:tc>
          <w:tcPr>
            <w:tcW w:w="4140" w:type="dxa"/>
          </w:tcPr>
          <w:p w14:paraId="178CC4ED" w14:textId="77777777" w:rsidR="00FE145D" w:rsidRPr="00FE145D" w:rsidRDefault="00FE145D" w:rsidP="00FE145D">
            <w:pPr>
              <w:spacing w:after="0" w:line="380" w:lineRule="exact"/>
              <w:jc w:val="center"/>
              <w:rPr>
                <w:rFonts w:ascii="Times New Roman" w:hAnsi="Times New Roman"/>
                <w:bCs/>
                <w:noProof/>
                <w:sz w:val="24"/>
              </w:rPr>
            </w:pPr>
            <w:r w:rsidRPr="00FE145D">
              <w:rPr>
                <w:rFonts w:ascii="Times New Roman" w:hAnsi="Times New Roman"/>
                <w:bCs/>
                <w:noProof/>
                <w:sz w:val="24"/>
              </w:rPr>
              <w:t>TRƯỜNG MẦM NON XUÂN HỒNG</w:t>
            </w:r>
          </w:p>
          <w:p w14:paraId="4E6605E5" w14:textId="11E064DC" w:rsidR="00FE145D" w:rsidRPr="004435E5" w:rsidRDefault="00FE145D" w:rsidP="00FE145D">
            <w:pPr>
              <w:spacing w:after="0" w:line="380" w:lineRule="exact"/>
              <w:jc w:val="center"/>
              <w:rPr>
                <w:rFonts w:ascii="Times New Roman" w:hAnsi="Times New Roman"/>
                <w:b/>
                <w:sz w:val="24"/>
              </w:rPr>
            </w:pPr>
            <w:r>
              <w:rPr>
                <w:rFonts w:ascii="Times New Roman" w:hAnsi="Times New Roman"/>
                <w:b/>
                <w:noProof/>
                <w:sz w:val="24"/>
              </w:rPr>
              <w:t>HỘI ĐỒNG TĐG CHUYỂN ĐỔI SỐ</w:t>
            </w:r>
          </w:p>
          <w:p w14:paraId="7C5B48C9" w14:textId="77777777" w:rsidR="0085151A" w:rsidRPr="004435E5" w:rsidRDefault="0085151A" w:rsidP="00723F05">
            <w:pPr>
              <w:tabs>
                <w:tab w:val="center" w:pos="2016"/>
              </w:tabs>
              <w:spacing w:after="0" w:line="380" w:lineRule="exact"/>
              <w:rPr>
                <w:rFonts w:ascii="Times New Roman" w:hAnsi="Times New Roman"/>
                <w:b/>
                <w:sz w:val="2"/>
              </w:rPr>
            </w:pPr>
            <w:r w:rsidRPr="004435E5">
              <w:rPr>
                <w:rFonts w:ascii="Times New Roman" w:hAnsi="Times New Roman"/>
                <w:bCs/>
                <w:noProof/>
                <w:sz w:val="20"/>
              </w:rPr>
              <mc:AlternateContent>
                <mc:Choice Requires="wps">
                  <w:drawing>
                    <wp:anchor distT="0" distB="0" distL="114300" distR="114300" simplePos="0" relativeHeight="251658240" behindDoc="0" locked="0" layoutInCell="1" allowOverlap="1" wp14:anchorId="748F5172" wp14:editId="393467F1">
                      <wp:simplePos x="0" y="0"/>
                      <wp:positionH relativeFrom="column">
                        <wp:posOffset>715645</wp:posOffset>
                      </wp:positionH>
                      <wp:positionV relativeFrom="paragraph">
                        <wp:posOffset>5715</wp:posOffset>
                      </wp:positionV>
                      <wp:extent cx="1126490" cy="0"/>
                      <wp:effectExtent l="6985" t="6985" r="952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6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1D35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5pt,.45pt" to="14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zP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"/>
                  </w:pict>
                </mc:Fallback>
              </mc:AlternateContent>
            </w:r>
            <w:r w:rsidRPr="004435E5">
              <w:rPr>
                <w:rFonts w:ascii="Times New Roman" w:hAnsi="Times New Roman"/>
                <w:b/>
                <w:sz w:val="24"/>
              </w:rPr>
              <w:tab/>
            </w:r>
          </w:p>
          <w:p w14:paraId="55044EDD" w14:textId="10E606D9" w:rsidR="0085151A" w:rsidRPr="00A40D18" w:rsidRDefault="0085151A" w:rsidP="00723F05">
            <w:pPr>
              <w:spacing w:after="0" w:line="380" w:lineRule="exact"/>
              <w:rPr>
                <w:rFonts w:ascii="Times New Roman" w:hAnsi="Times New Roman"/>
                <w:sz w:val="26"/>
                <w:szCs w:val="26"/>
              </w:rPr>
            </w:pPr>
            <w:r>
              <w:rPr>
                <w:rFonts w:ascii="Times New Roman" w:hAnsi="Times New Roman"/>
                <w:b/>
                <w:szCs w:val="28"/>
              </w:rPr>
              <w:t xml:space="preserve">                     </w:t>
            </w:r>
          </w:p>
        </w:tc>
        <w:tc>
          <w:tcPr>
            <w:tcW w:w="5760" w:type="dxa"/>
          </w:tcPr>
          <w:p w14:paraId="21525A44" w14:textId="77777777" w:rsidR="0085151A" w:rsidRPr="00EB233C" w:rsidRDefault="0085151A" w:rsidP="00723F05">
            <w:pPr>
              <w:pStyle w:val="Heading1"/>
              <w:spacing w:line="380" w:lineRule="exact"/>
              <w:rPr>
                <w:rFonts w:ascii="Times New Roman" w:hAnsi="Times New Roman"/>
                <w:sz w:val="26"/>
                <w:szCs w:val="26"/>
              </w:rPr>
            </w:pPr>
            <w:r w:rsidRPr="00EB233C">
              <w:rPr>
                <w:rFonts w:ascii="Times New Roman" w:hAnsi="Times New Roman"/>
                <w:sz w:val="26"/>
                <w:szCs w:val="26"/>
              </w:rPr>
              <w:t xml:space="preserve">CỘNG HOÀ XÃ HỘI CHỦ NGHĨA VIỆT </w:t>
            </w:r>
            <w:smartTag w:uri="urn:schemas-microsoft-com:office:smarttags" w:element="place">
              <w:smartTag w:uri="urn:schemas-microsoft-com:office:smarttags" w:element="country-region">
                <w:r w:rsidRPr="00EB233C">
                  <w:rPr>
                    <w:rFonts w:ascii="Times New Roman" w:hAnsi="Times New Roman"/>
                    <w:sz w:val="26"/>
                    <w:szCs w:val="26"/>
                  </w:rPr>
                  <w:t>NAM</w:t>
                </w:r>
              </w:smartTag>
            </w:smartTag>
          </w:p>
          <w:p w14:paraId="6F5D9E58" w14:textId="77777777" w:rsidR="0085151A" w:rsidRPr="00383CE6" w:rsidRDefault="0085151A" w:rsidP="00723F05">
            <w:pPr>
              <w:spacing w:after="0" w:line="380" w:lineRule="exact"/>
              <w:jc w:val="center"/>
              <w:rPr>
                <w:rFonts w:ascii="Times New Roman" w:hAnsi="Times New Roman"/>
                <w:b/>
                <w:bCs/>
                <w:sz w:val="28"/>
                <w:szCs w:val="28"/>
              </w:rPr>
            </w:pPr>
            <w:r w:rsidRPr="00383CE6">
              <w:rPr>
                <w:rFonts w:ascii="Times New Roman" w:hAnsi="Times New Roman"/>
                <w:b/>
                <w:bCs/>
                <w:sz w:val="28"/>
                <w:szCs w:val="28"/>
              </w:rPr>
              <w:t>Độc lập - Tự do - Hạnh phúc</w:t>
            </w:r>
          </w:p>
          <w:p w14:paraId="75908649" w14:textId="77777777" w:rsidR="0085151A" w:rsidRDefault="0085151A" w:rsidP="00723F05">
            <w:pPr>
              <w:spacing w:after="0" w:line="380" w:lineRule="exact"/>
              <w:jc w:val="right"/>
              <w:rPr>
                <w:rFonts w:ascii="Times New Roman" w:hAnsi="Times New Roman"/>
                <w:i/>
                <w:iCs/>
              </w:rPr>
            </w:pPr>
            <w:r w:rsidRPr="00EB233C">
              <w:rPr>
                <w:rFonts w:ascii="Times New Roman" w:hAnsi="Times New Roman"/>
                <w:noProof/>
              </w:rPr>
              <mc:AlternateContent>
                <mc:Choice Requires="wps">
                  <w:drawing>
                    <wp:anchor distT="0" distB="0" distL="114300" distR="114300" simplePos="0" relativeHeight="251659264" behindDoc="0" locked="0" layoutInCell="1" allowOverlap="1" wp14:anchorId="2A846730" wp14:editId="34775FB9">
                      <wp:simplePos x="0" y="0"/>
                      <wp:positionH relativeFrom="column">
                        <wp:posOffset>678815</wp:posOffset>
                      </wp:positionH>
                      <wp:positionV relativeFrom="paragraph">
                        <wp:posOffset>-3810</wp:posOffset>
                      </wp:positionV>
                      <wp:extent cx="2171700" cy="0"/>
                      <wp:effectExtent l="8255" t="5715" r="1079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45D9C"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3pt" to="224.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p+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T9lT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"/>
                  </w:pict>
                </mc:Fallback>
              </mc:AlternateContent>
            </w:r>
          </w:p>
          <w:p w14:paraId="447C8326" w14:textId="241E9B77" w:rsidR="0085151A" w:rsidRPr="009D744D" w:rsidRDefault="0049715D" w:rsidP="0085151A">
            <w:pPr>
              <w:spacing w:after="0" w:line="380" w:lineRule="exact"/>
              <w:jc w:val="center"/>
              <w:rPr>
                <w:rFonts w:ascii="Times New Roman" w:hAnsi="Times New Roman"/>
                <w:bCs/>
                <w:i/>
                <w:iCs/>
                <w:sz w:val="28"/>
                <w:szCs w:val="28"/>
              </w:rPr>
            </w:pPr>
            <w:r>
              <w:rPr>
                <w:rFonts w:ascii="Times New Roman" w:hAnsi="Times New Roman"/>
                <w:i/>
                <w:iCs/>
                <w:sz w:val="28"/>
                <w:szCs w:val="28"/>
              </w:rPr>
              <w:t>Xuân Hồng</w:t>
            </w:r>
            <w:r w:rsidR="0085151A" w:rsidRPr="009D744D">
              <w:rPr>
                <w:rFonts w:ascii="Times New Roman" w:hAnsi="Times New Roman"/>
                <w:i/>
                <w:iCs/>
                <w:sz w:val="28"/>
                <w:szCs w:val="28"/>
              </w:rPr>
              <w:t>, ngày</w:t>
            </w:r>
            <w:r w:rsidR="0085151A">
              <w:rPr>
                <w:rFonts w:ascii="Times New Roman" w:hAnsi="Times New Roman"/>
                <w:i/>
                <w:iCs/>
                <w:sz w:val="28"/>
                <w:szCs w:val="28"/>
              </w:rPr>
              <w:t xml:space="preserve"> </w:t>
            </w:r>
            <w:r w:rsidR="00FE145D">
              <w:rPr>
                <w:rFonts w:ascii="Times New Roman" w:hAnsi="Times New Roman"/>
                <w:i/>
                <w:iCs/>
                <w:sz w:val="28"/>
                <w:szCs w:val="28"/>
              </w:rPr>
              <w:t>24</w:t>
            </w:r>
            <w:r w:rsidR="0085151A" w:rsidRPr="009D744D">
              <w:rPr>
                <w:rFonts w:ascii="Times New Roman" w:hAnsi="Times New Roman"/>
                <w:i/>
                <w:iCs/>
                <w:sz w:val="28"/>
                <w:szCs w:val="28"/>
              </w:rPr>
              <w:t xml:space="preserve"> tháng </w:t>
            </w:r>
            <w:r w:rsidR="0085151A">
              <w:rPr>
                <w:rFonts w:ascii="Times New Roman" w:hAnsi="Times New Roman"/>
                <w:i/>
                <w:iCs/>
                <w:sz w:val="28"/>
                <w:szCs w:val="28"/>
              </w:rPr>
              <w:t>3</w:t>
            </w:r>
            <w:r w:rsidR="0085151A" w:rsidRPr="009D744D">
              <w:rPr>
                <w:rFonts w:ascii="Times New Roman" w:hAnsi="Times New Roman"/>
                <w:i/>
                <w:iCs/>
                <w:sz w:val="28"/>
                <w:szCs w:val="28"/>
              </w:rPr>
              <w:t xml:space="preserve"> năm 202</w:t>
            </w:r>
            <w:r w:rsidR="00FE145D">
              <w:rPr>
                <w:rFonts w:ascii="Times New Roman" w:hAnsi="Times New Roman"/>
                <w:i/>
                <w:iCs/>
                <w:sz w:val="28"/>
                <w:szCs w:val="28"/>
              </w:rPr>
              <w:t>6</w:t>
            </w:r>
            <w:r w:rsidR="0085151A" w:rsidRPr="009D744D">
              <w:rPr>
                <w:rFonts w:ascii="Times New Roman" w:hAnsi="Times New Roman"/>
                <w:i/>
                <w:iCs/>
                <w:sz w:val="28"/>
                <w:szCs w:val="28"/>
              </w:rPr>
              <w:t xml:space="preserve"> </w:t>
            </w:r>
          </w:p>
        </w:tc>
      </w:tr>
    </w:tbl>
    <w:p w14:paraId="20AD693D" w14:textId="77777777" w:rsidR="0085151A" w:rsidRDefault="0085151A" w:rsidP="00FD1D8F">
      <w:pPr>
        <w:spacing w:after="0"/>
      </w:pPr>
    </w:p>
    <w:p w14:paraId="37AAFCA3" w14:textId="77777777" w:rsidR="003F0829" w:rsidRPr="001C0EFF" w:rsidRDefault="0098301B" w:rsidP="00FD1D8F">
      <w:pPr>
        <w:spacing w:after="0" w:line="276" w:lineRule="auto"/>
        <w:jc w:val="center"/>
        <w:rPr>
          <w:rFonts w:ascii="Times New Roman" w:hAnsi="Times New Roman" w:cs="Times New Roman"/>
          <w:b/>
          <w:sz w:val="28"/>
          <w:szCs w:val="28"/>
        </w:rPr>
      </w:pPr>
      <w:r w:rsidRPr="001C0EFF">
        <w:rPr>
          <w:rFonts w:ascii="Times New Roman" w:hAnsi="Times New Roman" w:cs="Times New Roman"/>
          <w:b/>
          <w:sz w:val="28"/>
          <w:szCs w:val="28"/>
        </w:rPr>
        <w:t>KẾ HOẠCH</w:t>
      </w:r>
    </w:p>
    <w:p w14:paraId="35AACAE3" w14:textId="77777777" w:rsidR="003F0829" w:rsidRPr="001C0EFF" w:rsidRDefault="0098301B" w:rsidP="00FD1D8F">
      <w:pPr>
        <w:spacing w:after="0" w:line="276" w:lineRule="auto"/>
        <w:jc w:val="center"/>
        <w:rPr>
          <w:rFonts w:ascii="Times New Roman" w:hAnsi="Times New Roman" w:cs="Times New Roman"/>
          <w:b/>
          <w:sz w:val="28"/>
          <w:szCs w:val="28"/>
        </w:rPr>
      </w:pPr>
      <w:r w:rsidRPr="001C0EFF">
        <w:rPr>
          <w:rFonts w:ascii="Times New Roman" w:hAnsi="Times New Roman" w:cs="Times New Roman"/>
          <w:b/>
          <w:sz w:val="28"/>
          <w:szCs w:val="28"/>
        </w:rPr>
        <w:t>Triển khai đánh giá mức độ chuyển đổi số trong trong nhà trường</w:t>
      </w:r>
    </w:p>
    <w:p w14:paraId="74363FDA" w14:textId="7D370A87" w:rsidR="003F0829" w:rsidRDefault="0098301B" w:rsidP="00FD1D8F">
      <w:pPr>
        <w:spacing w:after="0" w:line="276" w:lineRule="auto"/>
        <w:jc w:val="center"/>
        <w:rPr>
          <w:rFonts w:ascii="Times New Roman" w:hAnsi="Times New Roman" w:cs="Times New Roman"/>
          <w:b/>
          <w:sz w:val="28"/>
          <w:szCs w:val="28"/>
        </w:rPr>
      </w:pPr>
      <w:r w:rsidRPr="001C0EFF">
        <w:rPr>
          <w:rFonts w:ascii="Times New Roman" w:hAnsi="Times New Roman" w:cs="Times New Roman"/>
          <w:b/>
          <w:sz w:val="28"/>
          <w:szCs w:val="28"/>
        </w:rPr>
        <w:t>Năm họ</w:t>
      </w:r>
      <w:r w:rsidR="003F0829" w:rsidRPr="001C0EFF">
        <w:rPr>
          <w:rFonts w:ascii="Times New Roman" w:hAnsi="Times New Roman" w:cs="Times New Roman"/>
          <w:b/>
          <w:sz w:val="28"/>
          <w:szCs w:val="28"/>
        </w:rPr>
        <w:t>c 202</w:t>
      </w:r>
      <w:r w:rsidR="00FE145D">
        <w:rPr>
          <w:rFonts w:ascii="Times New Roman" w:hAnsi="Times New Roman" w:cs="Times New Roman"/>
          <w:b/>
          <w:sz w:val="28"/>
          <w:szCs w:val="28"/>
        </w:rPr>
        <w:t>5</w:t>
      </w:r>
      <w:r w:rsidRPr="001C0EFF">
        <w:rPr>
          <w:rFonts w:ascii="Times New Roman" w:hAnsi="Times New Roman" w:cs="Times New Roman"/>
          <w:b/>
          <w:sz w:val="28"/>
          <w:szCs w:val="28"/>
        </w:rPr>
        <w:t>-202</w:t>
      </w:r>
      <w:r w:rsidR="00FE145D">
        <w:rPr>
          <w:rFonts w:ascii="Times New Roman" w:hAnsi="Times New Roman" w:cs="Times New Roman"/>
          <w:b/>
          <w:sz w:val="28"/>
          <w:szCs w:val="28"/>
        </w:rPr>
        <w:t>6</w:t>
      </w:r>
    </w:p>
    <w:p w14:paraId="758DB0E6" w14:textId="77777777" w:rsidR="00FD1D8F" w:rsidRDefault="00FD1D8F" w:rsidP="00FD1D8F">
      <w:pPr>
        <w:spacing w:after="0"/>
        <w:jc w:val="center"/>
        <w:rPr>
          <w:rFonts w:ascii="Times New Roman" w:hAnsi="Times New Roman" w:cs="Times New Roman"/>
          <w:b/>
          <w:sz w:val="28"/>
          <w:szCs w:val="28"/>
        </w:rPr>
      </w:pPr>
    </w:p>
    <w:p w14:paraId="45162EDB" w14:textId="42E7BA7D" w:rsidR="00A87D55" w:rsidRPr="00A87D55" w:rsidRDefault="00055EBC" w:rsidP="00A87D55">
      <w:pPr>
        <w:spacing w:before="120" w:after="120"/>
        <w:ind w:firstLine="567"/>
        <w:jc w:val="both"/>
        <w:rPr>
          <w:rFonts w:ascii="Times New Roman" w:hAnsi="Times New Roman" w:cs="Times New Roman"/>
          <w:sz w:val="28"/>
          <w:szCs w:val="28"/>
        </w:rPr>
      </w:pPr>
      <w:r w:rsidRPr="00D8765D">
        <w:rPr>
          <w:rFonts w:ascii="Times New Roman" w:hAnsi="Times New Roman" w:cs="Times New Roman"/>
          <w:sz w:val="28"/>
          <w:szCs w:val="28"/>
        </w:rPr>
        <w:t xml:space="preserve">Căn cứ Quyết định 3276/QĐ-BGDĐT ngày 30/10/2024 của Bộ GDĐT về việc Ban hành bộ chỉ số đánh giá mức độ chuyển đổi số cơ sở giáo dục mầm non; </w:t>
      </w:r>
      <w:r w:rsidR="00A87D55" w:rsidRPr="00A87D55">
        <w:rPr>
          <w:rFonts w:ascii="Times New Roman" w:hAnsi="Times New Roman" w:cs="Times New Roman"/>
          <w:iCs/>
          <w:sz w:val="28"/>
          <w:szCs w:val="28"/>
        </w:rPr>
        <w:t xml:space="preserve">Công văn số 5835/BGDĐT-KHCNTT ngày 23/9/2025 của Bộ Giáo dục và Đào tạo về việc hướng dẫn thực hiện nhiệm vụ ứng dụng CNTT, CĐS, thống kê giáo dục năm học 2025 - 2026 </w:t>
      </w:r>
    </w:p>
    <w:p w14:paraId="7F1067FD" w14:textId="77777777" w:rsidR="00A87D55" w:rsidRPr="00A87D55" w:rsidRDefault="00A87D55" w:rsidP="00A87D55">
      <w:pPr>
        <w:spacing w:after="120"/>
        <w:ind w:firstLine="567"/>
        <w:jc w:val="both"/>
        <w:rPr>
          <w:rFonts w:ascii="Times New Roman" w:hAnsi="Times New Roman" w:cs="Times New Roman"/>
          <w:iCs/>
          <w:spacing w:val="-2"/>
          <w:sz w:val="28"/>
          <w:szCs w:val="28"/>
        </w:rPr>
      </w:pPr>
      <w:r w:rsidRPr="00A87D55">
        <w:rPr>
          <w:rFonts w:ascii="Times New Roman" w:hAnsi="Times New Roman" w:cs="Times New Roman"/>
          <w:iCs/>
          <w:sz w:val="28"/>
          <w:szCs w:val="28"/>
        </w:rPr>
        <w:t>Căn cứ Công văn số 1092/SGDĐT-CTHSSV, ngày 09/10/2025 của Sở GD&amp;ĐT tỉnh Ninh Bình V/v hướng dẫn thực hiện nhiệm vụ CNTT, CĐS năm học 2025-2026;</w:t>
      </w:r>
    </w:p>
    <w:p w14:paraId="15586747" w14:textId="17F36C94" w:rsidR="00055EBC" w:rsidRDefault="00055EBC" w:rsidP="00A87D55">
      <w:pPr>
        <w:spacing w:before="120" w:after="120"/>
        <w:ind w:firstLine="567"/>
        <w:jc w:val="both"/>
        <w:rPr>
          <w:rFonts w:ascii="Times New Roman" w:hAnsi="Times New Roman" w:cs="Times New Roman"/>
          <w:sz w:val="28"/>
          <w:szCs w:val="28"/>
        </w:rPr>
      </w:pPr>
      <w:r w:rsidRPr="00817585">
        <w:rPr>
          <w:rFonts w:ascii="Times New Roman" w:eastAsia="Times New Roman" w:hAnsi="Times New Roman" w:cs="Times New Roman"/>
          <w:sz w:val="28"/>
          <w:szCs w:val="28"/>
        </w:rPr>
        <w:t>Thực hiện</w:t>
      </w:r>
      <w:r w:rsidR="000254DC">
        <w:rPr>
          <w:rFonts w:ascii="Times New Roman" w:eastAsia="Times New Roman" w:hAnsi="Times New Roman" w:cs="Times New Roman"/>
          <w:sz w:val="28"/>
          <w:szCs w:val="28"/>
        </w:rPr>
        <w:t xml:space="preserve"> sự chỉ đạo của UBND xã Xuân Hồng và</w:t>
      </w:r>
      <w:r>
        <w:rPr>
          <w:rFonts w:ascii="Times New Roman" w:hAnsi="Times New Roman" w:cs="Times New Roman"/>
          <w:sz w:val="28"/>
          <w:szCs w:val="28"/>
        </w:rPr>
        <w:t xml:space="preserve"> </w:t>
      </w:r>
      <w:r w:rsidRPr="008C13D3">
        <w:rPr>
          <w:rFonts w:ascii="Times New Roman" w:hAnsi="Times New Roman" w:cs="Times New Roman"/>
          <w:sz w:val="28"/>
          <w:szCs w:val="28"/>
        </w:rPr>
        <w:t>Kế hoạch số</w:t>
      </w:r>
      <w:r>
        <w:rPr>
          <w:rFonts w:ascii="Times New Roman" w:hAnsi="Times New Roman" w:cs="Times New Roman"/>
          <w:sz w:val="28"/>
          <w:szCs w:val="28"/>
        </w:rPr>
        <w:t xml:space="preserve"> </w:t>
      </w:r>
      <w:r w:rsidR="00FE145D">
        <w:rPr>
          <w:rFonts w:ascii="Times New Roman" w:hAnsi="Times New Roman" w:cs="Times New Roman"/>
          <w:sz w:val="28"/>
          <w:szCs w:val="28"/>
        </w:rPr>
        <w:t>179</w:t>
      </w:r>
      <w:r>
        <w:rPr>
          <w:rFonts w:ascii="Times New Roman" w:hAnsi="Times New Roman" w:cs="Times New Roman"/>
          <w:sz w:val="28"/>
          <w:szCs w:val="28"/>
        </w:rPr>
        <w:t>/KH</w:t>
      </w:r>
      <w:r w:rsidRPr="008C13D3">
        <w:rPr>
          <w:rFonts w:ascii="Times New Roman" w:hAnsi="Times New Roman" w:cs="Times New Roman"/>
          <w:sz w:val="28"/>
          <w:szCs w:val="28"/>
        </w:rPr>
        <w:t>-</w:t>
      </w:r>
      <w:r>
        <w:rPr>
          <w:rFonts w:ascii="Times New Roman" w:hAnsi="Times New Roman" w:cs="Times New Roman"/>
          <w:sz w:val="28"/>
          <w:szCs w:val="28"/>
        </w:rPr>
        <w:t>MNXH</w:t>
      </w:r>
      <w:r w:rsidRPr="008C13D3">
        <w:rPr>
          <w:rFonts w:ascii="Times New Roman" w:hAnsi="Times New Roman" w:cs="Times New Roman"/>
          <w:sz w:val="28"/>
          <w:szCs w:val="28"/>
        </w:rPr>
        <w:t xml:space="preserve"> ngày </w:t>
      </w:r>
      <w:r w:rsidR="00FE145D">
        <w:rPr>
          <w:rFonts w:ascii="Times New Roman" w:hAnsi="Times New Roman" w:cs="Times New Roman"/>
          <w:sz w:val="28"/>
          <w:szCs w:val="28"/>
        </w:rPr>
        <w:t>08</w:t>
      </w:r>
      <w:r w:rsidRPr="00705CF0">
        <w:rPr>
          <w:rFonts w:ascii="Times New Roman" w:hAnsi="Times New Roman" w:cs="Times New Roman"/>
          <w:sz w:val="28"/>
          <w:szCs w:val="28"/>
        </w:rPr>
        <w:t>/0</w:t>
      </w:r>
      <w:r w:rsidR="00FE145D">
        <w:rPr>
          <w:rFonts w:ascii="Times New Roman" w:hAnsi="Times New Roman" w:cs="Times New Roman"/>
          <w:sz w:val="28"/>
          <w:szCs w:val="28"/>
        </w:rPr>
        <w:t>8</w:t>
      </w:r>
      <w:r w:rsidRPr="00705CF0">
        <w:rPr>
          <w:rFonts w:ascii="Times New Roman" w:hAnsi="Times New Roman" w:cs="Times New Roman"/>
          <w:sz w:val="28"/>
          <w:szCs w:val="28"/>
        </w:rPr>
        <w:t>/202</w:t>
      </w:r>
      <w:r w:rsidR="00FE145D">
        <w:rPr>
          <w:rFonts w:ascii="Times New Roman" w:hAnsi="Times New Roman" w:cs="Times New Roman"/>
          <w:sz w:val="28"/>
          <w:szCs w:val="28"/>
        </w:rPr>
        <w:t>5</w:t>
      </w:r>
      <w:r w:rsidRPr="00705CF0">
        <w:rPr>
          <w:rFonts w:ascii="Times New Roman" w:hAnsi="Times New Roman" w:cs="Times New Roman"/>
          <w:sz w:val="28"/>
          <w:szCs w:val="28"/>
        </w:rPr>
        <w:t xml:space="preserve"> của trường M</w:t>
      </w:r>
      <w:r>
        <w:rPr>
          <w:rFonts w:ascii="Times New Roman" w:hAnsi="Times New Roman" w:cs="Times New Roman"/>
          <w:sz w:val="28"/>
          <w:szCs w:val="28"/>
        </w:rPr>
        <w:t>ầm non</w:t>
      </w:r>
      <w:r w:rsidRPr="00705CF0">
        <w:rPr>
          <w:rFonts w:ascii="Times New Roman" w:hAnsi="Times New Roman" w:cs="Times New Roman"/>
          <w:sz w:val="28"/>
          <w:szCs w:val="28"/>
        </w:rPr>
        <w:t xml:space="preserve"> </w:t>
      </w:r>
      <w:r>
        <w:rPr>
          <w:rFonts w:ascii="Times New Roman" w:hAnsi="Times New Roman" w:cs="Times New Roman"/>
          <w:sz w:val="28"/>
          <w:szCs w:val="28"/>
        </w:rPr>
        <w:t>Xuân Hồng về T</w:t>
      </w:r>
      <w:r w:rsidRPr="00705CF0">
        <w:rPr>
          <w:rFonts w:ascii="Times New Roman" w:hAnsi="Times New Roman" w:cs="Times New Roman"/>
          <w:sz w:val="28"/>
          <w:szCs w:val="28"/>
        </w:rPr>
        <w:t>riển khai</w:t>
      </w:r>
      <w:r>
        <w:rPr>
          <w:rFonts w:ascii="Times New Roman" w:hAnsi="Times New Roman" w:cs="Times New Roman"/>
          <w:sz w:val="28"/>
          <w:szCs w:val="28"/>
        </w:rPr>
        <w:t xml:space="preserve"> thực hiện</w:t>
      </w:r>
      <w:r w:rsidRPr="00705CF0">
        <w:rPr>
          <w:rFonts w:ascii="Times New Roman" w:hAnsi="Times New Roman" w:cs="Times New Roman"/>
          <w:sz w:val="28"/>
          <w:szCs w:val="28"/>
        </w:rPr>
        <w:t xml:space="preserve"> nhiệm vụ ứng dụng </w:t>
      </w:r>
      <w:r>
        <w:rPr>
          <w:rFonts w:ascii="Times New Roman" w:hAnsi="Times New Roman" w:cs="Times New Roman"/>
          <w:sz w:val="28"/>
          <w:szCs w:val="28"/>
        </w:rPr>
        <w:t>công nghệ thông tin (CNTT)</w:t>
      </w:r>
      <w:r w:rsidRPr="00705CF0">
        <w:rPr>
          <w:rFonts w:ascii="Times New Roman" w:hAnsi="Times New Roman" w:cs="Times New Roman"/>
          <w:sz w:val="28"/>
          <w:szCs w:val="28"/>
        </w:rPr>
        <w:t>, chuyển đổi số</w:t>
      </w:r>
      <w:r>
        <w:rPr>
          <w:rFonts w:ascii="Times New Roman" w:hAnsi="Times New Roman" w:cs="Times New Roman"/>
          <w:sz w:val="28"/>
          <w:szCs w:val="28"/>
        </w:rPr>
        <w:t xml:space="preserve"> (CĐS)</w:t>
      </w:r>
      <w:r w:rsidRPr="00705CF0">
        <w:rPr>
          <w:rFonts w:ascii="Times New Roman" w:hAnsi="Times New Roman" w:cs="Times New Roman"/>
          <w:sz w:val="28"/>
          <w:szCs w:val="28"/>
        </w:rPr>
        <w:t xml:space="preserve"> năm họ</w:t>
      </w:r>
      <w:r>
        <w:rPr>
          <w:rFonts w:ascii="Times New Roman" w:hAnsi="Times New Roman" w:cs="Times New Roman"/>
          <w:sz w:val="28"/>
          <w:szCs w:val="28"/>
        </w:rPr>
        <w:t>c 202</w:t>
      </w:r>
      <w:r w:rsidR="000254DC">
        <w:rPr>
          <w:rFonts w:ascii="Times New Roman" w:hAnsi="Times New Roman" w:cs="Times New Roman"/>
          <w:sz w:val="28"/>
          <w:szCs w:val="28"/>
        </w:rPr>
        <w:t>5</w:t>
      </w:r>
      <w:r>
        <w:rPr>
          <w:rFonts w:ascii="Times New Roman" w:hAnsi="Times New Roman" w:cs="Times New Roman"/>
          <w:sz w:val="28"/>
          <w:szCs w:val="28"/>
        </w:rPr>
        <w:t>-202</w:t>
      </w:r>
      <w:r w:rsidR="000254DC">
        <w:rPr>
          <w:rFonts w:ascii="Times New Roman" w:hAnsi="Times New Roman" w:cs="Times New Roman"/>
          <w:sz w:val="28"/>
          <w:szCs w:val="28"/>
        </w:rPr>
        <w:t>6</w:t>
      </w:r>
      <w:r>
        <w:rPr>
          <w:rFonts w:ascii="Times New Roman" w:hAnsi="Times New Roman" w:cs="Times New Roman"/>
          <w:sz w:val="28"/>
          <w:szCs w:val="28"/>
        </w:rPr>
        <w:t>;</w:t>
      </w:r>
      <w:r w:rsidRPr="00705CF0">
        <w:rPr>
          <w:rFonts w:ascii="Times New Roman" w:hAnsi="Times New Roman" w:cs="Times New Roman"/>
          <w:sz w:val="28"/>
          <w:szCs w:val="28"/>
        </w:rPr>
        <w:t xml:space="preserve"> </w:t>
      </w:r>
    </w:p>
    <w:p w14:paraId="2D79242A" w14:textId="6A33F593" w:rsidR="00CD6ABA" w:rsidRPr="00F434D5" w:rsidRDefault="00FE145D" w:rsidP="00A87D55">
      <w:pPr>
        <w:spacing w:after="0" w:line="276" w:lineRule="auto"/>
        <w:ind w:firstLine="567"/>
        <w:jc w:val="both"/>
        <w:rPr>
          <w:rFonts w:ascii="Times New Roman" w:hAnsi="Times New Roman" w:cs="Times New Roman"/>
          <w:bCs/>
          <w:sz w:val="28"/>
          <w:szCs w:val="28"/>
        </w:rPr>
      </w:pPr>
      <w:r w:rsidRPr="00D8765D">
        <w:rPr>
          <w:rFonts w:ascii="Times New Roman" w:hAnsi="Times New Roman" w:cs="Times New Roman"/>
          <w:sz w:val="28"/>
          <w:szCs w:val="28"/>
        </w:rPr>
        <w:t xml:space="preserve">Căn cứ Quyết định </w:t>
      </w:r>
      <w:r>
        <w:rPr>
          <w:rFonts w:ascii="Times New Roman" w:hAnsi="Times New Roman" w:cs="Times New Roman"/>
          <w:sz w:val="28"/>
          <w:szCs w:val="28"/>
        </w:rPr>
        <w:t>159</w:t>
      </w:r>
      <w:r w:rsidRPr="00D8765D">
        <w:rPr>
          <w:rFonts w:ascii="Times New Roman" w:hAnsi="Times New Roman" w:cs="Times New Roman"/>
          <w:sz w:val="28"/>
          <w:szCs w:val="28"/>
        </w:rPr>
        <w:t>/QĐ</w:t>
      </w:r>
      <w:r w:rsidR="00F434D5">
        <w:rPr>
          <w:rFonts w:ascii="Times New Roman" w:hAnsi="Times New Roman" w:cs="Times New Roman"/>
          <w:sz w:val="28"/>
          <w:szCs w:val="28"/>
        </w:rPr>
        <w:t>-MNXH</w:t>
      </w:r>
      <w:r w:rsidRPr="00D8765D">
        <w:rPr>
          <w:rFonts w:ascii="Times New Roman" w:hAnsi="Times New Roman" w:cs="Times New Roman"/>
          <w:sz w:val="28"/>
          <w:szCs w:val="28"/>
        </w:rPr>
        <w:t xml:space="preserve"> ngày </w:t>
      </w:r>
      <w:r w:rsidR="00F434D5">
        <w:rPr>
          <w:rFonts w:ascii="Times New Roman" w:hAnsi="Times New Roman" w:cs="Times New Roman"/>
          <w:sz w:val="28"/>
          <w:szCs w:val="28"/>
        </w:rPr>
        <w:t>24</w:t>
      </w:r>
      <w:r w:rsidRPr="00D8765D">
        <w:rPr>
          <w:rFonts w:ascii="Times New Roman" w:hAnsi="Times New Roman" w:cs="Times New Roman"/>
          <w:sz w:val="28"/>
          <w:szCs w:val="28"/>
        </w:rPr>
        <w:t>/</w:t>
      </w:r>
      <w:r w:rsidR="00F434D5">
        <w:rPr>
          <w:rFonts w:ascii="Times New Roman" w:hAnsi="Times New Roman" w:cs="Times New Roman"/>
          <w:sz w:val="28"/>
          <w:szCs w:val="28"/>
        </w:rPr>
        <w:t>03</w:t>
      </w:r>
      <w:r w:rsidRPr="00D8765D">
        <w:rPr>
          <w:rFonts w:ascii="Times New Roman" w:hAnsi="Times New Roman" w:cs="Times New Roman"/>
          <w:sz w:val="28"/>
          <w:szCs w:val="28"/>
        </w:rPr>
        <w:t>/202</w:t>
      </w:r>
      <w:r w:rsidR="00F434D5">
        <w:rPr>
          <w:rFonts w:ascii="Times New Roman" w:hAnsi="Times New Roman" w:cs="Times New Roman"/>
          <w:sz w:val="28"/>
          <w:szCs w:val="28"/>
        </w:rPr>
        <w:t>6</w:t>
      </w:r>
      <w:r w:rsidRPr="00D8765D">
        <w:rPr>
          <w:rFonts w:ascii="Times New Roman" w:hAnsi="Times New Roman" w:cs="Times New Roman"/>
          <w:sz w:val="28"/>
          <w:szCs w:val="28"/>
        </w:rPr>
        <w:t xml:space="preserve"> của </w:t>
      </w:r>
      <w:r w:rsidR="00F434D5">
        <w:rPr>
          <w:rFonts w:ascii="Times New Roman" w:hAnsi="Times New Roman" w:cs="Times New Roman"/>
          <w:sz w:val="28"/>
          <w:szCs w:val="28"/>
        </w:rPr>
        <w:t>Hiệu trưởng Trường Mầm non Xuân Hồng</w:t>
      </w:r>
      <w:r w:rsidRPr="00D8765D">
        <w:rPr>
          <w:rFonts w:ascii="Times New Roman" w:hAnsi="Times New Roman" w:cs="Times New Roman"/>
          <w:sz w:val="28"/>
          <w:szCs w:val="28"/>
        </w:rPr>
        <w:t xml:space="preserve"> </w:t>
      </w:r>
      <w:r w:rsidR="00F434D5" w:rsidRPr="00F434D5">
        <w:rPr>
          <w:rFonts w:ascii="Times New Roman" w:hAnsi="Times New Roman" w:cs="Times New Roman"/>
          <w:bCs/>
          <w:sz w:val="28"/>
          <w:szCs w:val="28"/>
        </w:rPr>
        <w:t>V/v Thành lập Hội đồng tự đánh giá chuyển đổi số năm học 2025-2026</w:t>
      </w:r>
      <w:r w:rsidR="00F434D5">
        <w:rPr>
          <w:rFonts w:ascii="Times New Roman" w:hAnsi="Times New Roman" w:cs="Times New Roman"/>
          <w:bCs/>
          <w:sz w:val="28"/>
          <w:szCs w:val="28"/>
        </w:rPr>
        <w:t xml:space="preserve">, </w:t>
      </w:r>
      <w:r w:rsidR="00BC0011" w:rsidRPr="008C13D3">
        <w:rPr>
          <w:rFonts w:ascii="Times New Roman" w:hAnsi="Times New Roman" w:cs="Times New Roman"/>
          <w:sz w:val="28"/>
          <w:szCs w:val="28"/>
        </w:rPr>
        <w:t xml:space="preserve">Trường Mầm non </w:t>
      </w:r>
      <w:r w:rsidR="0049715D">
        <w:rPr>
          <w:rFonts w:ascii="Times New Roman" w:hAnsi="Times New Roman" w:cs="Times New Roman"/>
          <w:sz w:val="28"/>
          <w:szCs w:val="28"/>
        </w:rPr>
        <w:t>Xuân Hồng</w:t>
      </w:r>
      <w:r w:rsidR="00BC0011" w:rsidRPr="008C13D3">
        <w:rPr>
          <w:rFonts w:ascii="Times New Roman" w:hAnsi="Times New Roman" w:cs="Times New Roman"/>
          <w:sz w:val="28"/>
          <w:szCs w:val="28"/>
        </w:rPr>
        <w:t xml:space="preserve"> xây dựng Kế hoạch tự đánh giá mức độ chuyển đổi số</w:t>
      </w:r>
      <w:r w:rsidR="001007CB">
        <w:rPr>
          <w:rFonts w:ascii="Times New Roman" w:hAnsi="Times New Roman" w:cs="Times New Roman"/>
          <w:sz w:val="28"/>
          <w:szCs w:val="28"/>
        </w:rPr>
        <w:t xml:space="preserve"> (CĐS)</w:t>
      </w:r>
      <w:r w:rsidR="00BC0011" w:rsidRPr="008C13D3">
        <w:rPr>
          <w:rFonts w:ascii="Times New Roman" w:hAnsi="Times New Roman" w:cs="Times New Roman"/>
          <w:sz w:val="28"/>
          <w:szCs w:val="28"/>
        </w:rPr>
        <w:t xml:space="preserve"> năm học 202</w:t>
      </w:r>
      <w:r w:rsidR="000254DC">
        <w:rPr>
          <w:rFonts w:ascii="Times New Roman" w:hAnsi="Times New Roman" w:cs="Times New Roman"/>
          <w:sz w:val="28"/>
          <w:szCs w:val="28"/>
        </w:rPr>
        <w:t>5</w:t>
      </w:r>
      <w:r w:rsidR="00BC0011" w:rsidRPr="008C13D3">
        <w:rPr>
          <w:rFonts w:ascii="Times New Roman" w:hAnsi="Times New Roman" w:cs="Times New Roman"/>
          <w:sz w:val="28"/>
          <w:szCs w:val="28"/>
        </w:rPr>
        <w:t>-202</w:t>
      </w:r>
      <w:r w:rsidR="000254DC">
        <w:rPr>
          <w:rFonts w:ascii="Times New Roman" w:hAnsi="Times New Roman" w:cs="Times New Roman"/>
          <w:sz w:val="28"/>
          <w:szCs w:val="28"/>
        </w:rPr>
        <w:t>6</w:t>
      </w:r>
      <w:r w:rsidR="00BC0011" w:rsidRPr="008C13D3">
        <w:rPr>
          <w:rFonts w:ascii="Times New Roman" w:hAnsi="Times New Roman" w:cs="Times New Roman"/>
          <w:sz w:val="28"/>
          <w:szCs w:val="28"/>
        </w:rPr>
        <w:t xml:space="preserve"> với những nội dung cụ thể như sau: </w:t>
      </w:r>
    </w:p>
    <w:p w14:paraId="1B6D33C8" w14:textId="77777777" w:rsidR="00CD6ABA" w:rsidRPr="00CD6ABA" w:rsidRDefault="00BC0011" w:rsidP="007A7355">
      <w:pPr>
        <w:ind w:firstLine="720"/>
        <w:jc w:val="both"/>
        <w:rPr>
          <w:rFonts w:ascii="Times New Roman" w:hAnsi="Times New Roman" w:cs="Times New Roman"/>
          <w:b/>
          <w:sz w:val="28"/>
          <w:szCs w:val="28"/>
        </w:rPr>
      </w:pPr>
      <w:r w:rsidRPr="00CD6ABA">
        <w:rPr>
          <w:rFonts w:ascii="Times New Roman" w:hAnsi="Times New Roman" w:cs="Times New Roman"/>
          <w:b/>
          <w:sz w:val="28"/>
          <w:szCs w:val="28"/>
        </w:rPr>
        <w:t xml:space="preserve">I. MỤC ĐÍCH, YÊU CẦU </w:t>
      </w:r>
    </w:p>
    <w:p w14:paraId="47682EF0" w14:textId="77777777" w:rsidR="00CD6ABA" w:rsidRDefault="00BC0011" w:rsidP="007A7355">
      <w:pPr>
        <w:ind w:firstLine="720"/>
        <w:jc w:val="both"/>
        <w:rPr>
          <w:rFonts w:ascii="Times New Roman" w:hAnsi="Times New Roman" w:cs="Times New Roman"/>
          <w:sz w:val="28"/>
          <w:szCs w:val="28"/>
        </w:rPr>
      </w:pPr>
      <w:r w:rsidRPr="00CD6ABA">
        <w:rPr>
          <w:rFonts w:ascii="Times New Roman" w:hAnsi="Times New Roman" w:cs="Times New Roman"/>
          <w:b/>
          <w:sz w:val="28"/>
          <w:szCs w:val="28"/>
        </w:rPr>
        <w:t>1. Mục đích</w:t>
      </w:r>
      <w:r w:rsidRPr="008C13D3">
        <w:rPr>
          <w:rFonts w:ascii="Times New Roman" w:hAnsi="Times New Roman" w:cs="Times New Roman"/>
          <w:sz w:val="28"/>
          <w:szCs w:val="28"/>
        </w:rPr>
        <w:t xml:space="preserve"> </w:t>
      </w:r>
    </w:p>
    <w:p w14:paraId="02DD7845" w14:textId="78AC1A55" w:rsidR="00D9728F"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Tuyên truyền nhằm nâng cao nhận thức của cán bộ quản lí, giáo viên, nhân viên về ý nghĩa, tác dụng của </w:t>
      </w:r>
      <w:r w:rsidR="001007CB">
        <w:rPr>
          <w:rFonts w:ascii="Times New Roman" w:hAnsi="Times New Roman" w:cs="Times New Roman"/>
          <w:sz w:val="28"/>
          <w:szCs w:val="28"/>
        </w:rPr>
        <w:t>CĐS</w:t>
      </w:r>
      <w:r w:rsidRPr="008C13D3">
        <w:rPr>
          <w:rFonts w:ascii="Times New Roman" w:hAnsi="Times New Roman" w:cs="Times New Roman"/>
          <w:sz w:val="28"/>
          <w:szCs w:val="28"/>
        </w:rPr>
        <w:t xml:space="preserve"> trong giáo dục và đào tạo</w:t>
      </w:r>
      <w:r w:rsidR="001007CB">
        <w:rPr>
          <w:rFonts w:ascii="Times New Roman" w:hAnsi="Times New Roman" w:cs="Times New Roman"/>
          <w:sz w:val="28"/>
          <w:szCs w:val="28"/>
        </w:rPr>
        <w:t xml:space="preserve"> (GDĐT)</w:t>
      </w:r>
      <w:r w:rsidRPr="008C13D3">
        <w:rPr>
          <w:rFonts w:ascii="Times New Roman" w:hAnsi="Times New Roman" w:cs="Times New Roman"/>
          <w:sz w:val="28"/>
          <w:szCs w:val="28"/>
        </w:rPr>
        <w:t xml:space="preserve">. Thúc đẩy chuyển đổi số trong nhà trường. </w:t>
      </w:r>
    </w:p>
    <w:p w14:paraId="055BA2B2" w14:textId="2580B0AD" w:rsidR="00D9728F"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Phát hiện, nhân rộng nhân tố điển hình trong công tác </w:t>
      </w:r>
      <w:r w:rsidR="001007CB">
        <w:rPr>
          <w:rFonts w:ascii="Times New Roman" w:hAnsi="Times New Roman" w:cs="Times New Roman"/>
          <w:sz w:val="28"/>
          <w:szCs w:val="28"/>
        </w:rPr>
        <w:t>CĐS</w:t>
      </w:r>
      <w:r w:rsidRPr="008C13D3">
        <w:rPr>
          <w:rFonts w:ascii="Times New Roman" w:hAnsi="Times New Roman" w:cs="Times New Roman"/>
          <w:sz w:val="28"/>
          <w:szCs w:val="28"/>
        </w:rPr>
        <w:t xml:space="preserve"> của nhà trường. </w:t>
      </w:r>
    </w:p>
    <w:p w14:paraId="277D3FEA" w14:textId="12FBFB80" w:rsidR="00D9728F"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Đảm bảo thực hiện kiểm tra, đánh giá khách quan, thực chất, công bằng kết quả </w:t>
      </w:r>
      <w:r w:rsidR="001007CB">
        <w:rPr>
          <w:rFonts w:ascii="Times New Roman" w:hAnsi="Times New Roman" w:cs="Times New Roman"/>
          <w:sz w:val="28"/>
          <w:szCs w:val="28"/>
        </w:rPr>
        <w:t>CĐS</w:t>
      </w:r>
      <w:r w:rsidRPr="008C13D3">
        <w:rPr>
          <w:rFonts w:ascii="Times New Roman" w:hAnsi="Times New Roman" w:cs="Times New Roman"/>
          <w:sz w:val="28"/>
          <w:szCs w:val="28"/>
        </w:rPr>
        <w:t xml:space="preserve"> trong nhà trường. Trong quá trình tự đánh giá, thực hiện thu thập, lập danh mục minh chứng theo các tiêu chí của Bộ chỉ số. </w:t>
      </w:r>
    </w:p>
    <w:p w14:paraId="0B09B5CA" w14:textId="77777777" w:rsidR="005E3712" w:rsidRPr="005E3712" w:rsidRDefault="00BC0011" w:rsidP="007A7355">
      <w:pPr>
        <w:ind w:firstLine="720"/>
        <w:jc w:val="both"/>
        <w:rPr>
          <w:rFonts w:ascii="Times New Roman" w:hAnsi="Times New Roman" w:cs="Times New Roman"/>
          <w:b/>
          <w:sz w:val="28"/>
          <w:szCs w:val="28"/>
        </w:rPr>
      </w:pPr>
      <w:r w:rsidRPr="005E3712">
        <w:rPr>
          <w:rFonts w:ascii="Times New Roman" w:hAnsi="Times New Roman" w:cs="Times New Roman"/>
          <w:b/>
          <w:sz w:val="28"/>
          <w:szCs w:val="28"/>
        </w:rPr>
        <w:t xml:space="preserve">2. Yêu cầu </w:t>
      </w:r>
    </w:p>
    <w:p w14:paraId="0E8FBD0C" w14:textId="6A0FB665" w:rsidR="00C94BF2"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Xây dựng mô hình </w:t>
      </w:r>
      <w:r w:rsidR="001007CB">
        <w:rPr>
          <w:rFonts w:ascii="Times New Roman" w:hAnsi="Times New Roman" w:cs="Times New Roman"/>
          <w:sz w:val="28"/>
          <w:szCs w:val="28"/>
        </w:rPr>
        <w:t>CĐS</w:t>
      </w:r>
      <w:r w:rsidRPr="008C13D3">
        <w:rPr>
          <w:rFonts w:ascii="Times New Roman" w:hAnsi="Times New Roman" w:cs="Times New Roman"/>
          <w:sz w:val="28"/>
          <w:szCs w:val="28"/>
        </w:rPr>
        <w:t xml:space="preserve"> thiết thực, hiệu quả, phù hợp với điều kiện thực tế của nhà trường và địa phương. </w:t>
      </w:r>
    </w:p>
    <w:p w14:paraId="3B542919" w14:textId="77777777" w:rsidR="00C94BF2"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lastRenderedPageBreak/>
        <w:t xml:space="preserve">- Có hệ thống văn bản chỉ đạo, hướng dẫn chuyển đổi số hoàn thiện, đầy đủ. </w:t>
      </w:r>
    </w:p>
    <w:p w14:paraId="26B97AF7" w14:textId="4DCDC11A" w:rsidR="00C94BF2"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Tổ chức </w:t>
      </w:r>
      <w:r w:rsidR="001007CB">
        <w:rPr>
          <w:rFonts w:ascii="Times New Roman" w:hAnsi="Times New Roman" w:cs="Times New Roman"/>
          <w:sz w:val="28"/>
          <w:szCs w:val="28"/>
        </w:rPr>
        <w:t>CĐS</w:t>
      </w:r>
      <w:r w:rsidRPr="008C13D3">
        <w:rPr>
          <w:rFonts w:ascii="Times New Roman" w:hAnsi="Times New Roman" w:cs="Times New Roman"/>
          <w:sz w:val="28"/>
          <w:szCs w:val="28"/>
        </w:rPr>
        <w:t xml:space="preserve"> trong các hoạt động của nhà trường dần dần, từng bước, đảm bảo tính đồng bộ, thống nhất của dữ liệu số hoá, đảm bảo an toàn dữ liệu. </w:t>
      </w:r>
    </w:p>
    <w:p w14:paraId="34AF0D7A" w14:textId="77777777" w:rsidR="00C94BF2" w:rsidRPr="00C94BF2" w:rsidRDefault="00BC0011" w:rsidP="007A7355">
      <w:pPr>
        <w:ind w:firstLine="720"/>
        <w:jc w:val="both"/>
        <w:rPr>
          <w:rFonts w:ascii="Times New Roman" w:hAnsi="Times New Roman" w:cs="Times New Roman"/>
          <w:b/>
          <w:sz w:val="28"/>
          <w:szCs w:val="28"/>
        </w:rPr>
      </w:pPr>
      <w:r w:rsidRPr="00C94BF2">
        <w:rPr>
          <w:rFonts w:ascii="Times New Roman" w:hAnsi="Times New Roman" w:cs="Times New Roman"/>
          <w:b/>
          <w:sz w:val="28"/>
          <w:szCs w:val="28"/>
        </w:rPr>
        <w:t xml:space="preserve">II. ĐỐI TƯỢNG, THỜI GIAN THỰC HIỆN </w:t>
      </w:r>
    </w:p>
    <w:p w14:paraId="3AA4E08E" w14:textId="525DED7F" w:rsidR="00C94BF2" w:rsidRDefault="00BC0011" w:rsidP="007A7355">
      <w:pPr>
        <w:ind w:firstLine="720"/>
        <w:jc w:val="both"/>
        <w:rPr>
          <w:rFonts w:ascii="Times New Roman" w:hAnsi="Times New Roman" w:cs="Times New Roman"/>
          <w:sz w:val="28"/>
          <w:szCs w:val="28"/>
        </w:rPr>
      </w:pPr>
      <w:r w:rsidRPr="00C94BF2">
        <w:rPr>
          <w:rFonts w:ascii="Times New Roman" w:hAnsi="Times New Roman" w:cs="Times New Roman"/>
          <w:b/>
          <w:sz w:val="28"/>
          <w:szCs w:val="28"/>
        </w:rPr>
        <w:t>1. Đối tượng:</w:t>
      </w:r>
      <w:r w:rsidRPr="008C13D3">
        <w:rPr>
          <w:rFonts w:ascii="Times New Roman" w:hAnsi="Times New Roman" w:cs="Times New Roman"/>
          <w:sz w:val="28"/>
          <w:szCs w:val="28"/>
        </w:rPr>
        <w:t xml:space="preserve"> Cán bộ, giáo viên, nhân viên nhà</w:t>
      </w:r>
      <w:r w:rsidR="001007CB">
        <w:rPr>
          <w:rFonts w:ascii="Times New Roman" w:hAnsi="Times New Roman" w:cs="Times New Roman"/>
          <w:sz w:val="28"/>
          <w:szCs w:val="28"/>
        </w:rPr>
        <w:t xml:space="preserve"> trường.</w:t>
      </w:r>
    </w:p>
    <w:p w14:paraId="62477C41" w14:textId="3F19EF3D" w:rsidR="00ED25E4" w:rsidRDefault="00BC0011" w:rsidP="007A7355">
      <w:pPr>
        <w:ind w:firstLine="720"/>
        <w:jc w:val="both"/>
        <w:rPr>
          <w:rFonts w:ascii="Times New Roman" w:hAnsi="Times New Roman" w:cs="Times New Roman"/>
          <w:sz w:val="28"/>
          <w:szCs w:val="28"/>
        </w:rPr>
      </w:pPr>
      <w:r w:rsidRPr="00C94BF2">
        <w:rPr>
          <w:rFonts w:ascii="Times New Roman" w:hAnsi="Times New Roman" w:cs="Times New Roman"/>
          <w:b/>
          <w:sz w:val="28"/>
          <w:szCs w:val="28"/>
        </w:rPr>
        <w:t>2. Thời gian</w:t>
      </w:r>
      <w:r w:rsidRPr="008C13D3">
        <w:rPr>
          <w:rFonts w:ascii="Times New Roman" w:hAnsi="Times New Roman" w:cs="Times New Roman"/>
          <w:sz w:val="28"/>
          <w:szCs w:val="28"/>
        </w:rPr>
        <w:t xml:space="preserve">: Từ tháng </w:t>
      </w:r>
      <w:r w:rsidR="00FD1D8F">
        <w:rPr>
          <w:rFonts w:ascii="Times New Roman" w:hAnsi="Times New Roman" w:cs="Times New Roman"/>
          <w:sz w:val="28"/>
          <w:szCs w:val="28"/>
        </w:rPr>
        <w:t>8</w:t>
      </w:r>
      <w:r w:rsidRPr="008C13D3">
        <w:rPr>
          <w:rFonts w:ascii="Times New Roman" w:hAnsi="Times New Roman" w:cs="Times New Roman"/>
          <w:sz w:val="28"/>
          <w:szCs w:val="28"/>
        </w:rPr>
        <w:t>/202</w:t>
      </w:r>
      <w:r w:rsidR="00F434D5">
        <w:rPr>
          <w:rFonts w:ascii="Times New Roman" w:hAnsi="Times New Roman" w:cs="Times New Roman"/>
          <w:sz w:val="28"/>
          <w:szCs w:val="28"/>
        </w:rPr>
        <w:t>5</w:t>
      </w:r>
      <w:r w:rsidRPr="008C13D3">
        <w:rPr>
          <w:rFonts w:ascii="Times New Roman" w:hAnsi="Times New Roman" w:cs="Times New Roman"/>
          <w:sz w:val="28"/>
          <w:szCs w:val="28"/>
        </w:rPr>
        <w:t xml:space="preserve"> đến tháng </w:t>
      </w:r>
      <w:r w:rsidR="00FD1D8F">
        <w:rPr>
          <w:rFonts w:ascii="Times New Roman" w:hAnsi="Times New Roman" w:cs="Times New Roman"/>
          <w:sz w:val="28"/>
          <w:szCs w:val="28"/>
        </w:rPr>
        <w:t>5</w:t>
      </w:r>
      <w:r w:rsidRPr="008C13D3">
        <w:rPr>
          <w:rFonts w:ascii="Times New Roman" w:hAnsi="Times New Roman" w:cs="Times New Roman"/>
          <w:sz w:val="28"/>
          <w:szCs w:val="28"/>
        </w:rPr>
        <w:t>/202</w:t>
      </w:r>
      <w:r w:rsidR="00F434D5">
        <w:rPr>
          <w:rFonts w:ascii="Times New Roman" w:hAnsi="Times New Roman" w:cs="Times New Roman"/>
          <w:sz w:val="28"/>
          <w:szCs w:val="28"/>
        </w:rPr>
        <w:t>6</w:t>
      </w:r>
      <w:r w:rsidRPr="008C13D3">
        <w:rPr>
          <w:rFonts w:ascii="Times New Roman" w:hAnsi="Times New Roman" w:cs="Times New Roman"/>
          <w:sz w:val="28"/>
          <w:szCs w:val="28"/>
        </w:rPr>
        <w:t xml:space="preserve">. </w:t>
      </w:r>
    </w:p>
    <w:p w14:paraId="6B76AD31" w14:textId="77777777" w:rsidR="00ED25E4" w:rsidRDefault="00BC0011" w:rsidP="007A7355">
      <w:pPr>
        <w:ind w:firstLine="720"/>
        <w:jc w:val="both"/>
        <w:rPr>
          <w:rFonts w:ascii="Times New Roman" w:hAnsi="Times New Roman" w:cs="Times New Roman"/>
          <w:sz w:val="28"/>
          <w:szCs w:val="28"/>
        </w:rPr>
      </w:pPr>
      <w:r w:rsidRPr="00ED25E4">
        <w:rPr>
          <w:rFonts w:ascii="Times New Roman" w:hAnsi="Times New Roman" w:cs="Times New Roman"/>
          <w:b/>
          <w:sz w:val="28"/>
          <w:szCs w:val="28"/>
        </w:rPr>
        <w:t>III. NHIỆM VỤ TRIỂN KHAI</w:t>
      </w:r>
      <w:r w:rsidRPr="008C13D3">
        <w:rPr>
          <w:rFonts w:ascii="Times New Roman" w:hAnsi="Times New Roman" w:cs="Times New Roman"/>
          <w:sz w:val="28"/>
          <w:szCs w:val="28"/>
        </w:rPr>
        <w:t xml:space="preserve"> </w:t>
      </w:r>
    </w:p>
    <w:p w14:paraId="42DF1A00" w14:textId="77777777" w:rsidR="00ED25E4"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Nhà trường tiến hành thu thập, tập hợp, lập danh mục minh chứng theo các tiêu chí của Bộ chỉ số tại Quyết định số 3276/QĐ-BGDĐT. </w:t>
      </w:r>
    </w:p>
    <w:p w14:paraId="03F54CBE" w14:textId="08B30E22" w:rsidR="005A22ED"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Tự đánh giá mức độ chuyển đổi số năm học 202</w:t>
      </w:r>
      <w:r w:rsidR="00F434D5">
        <w:rPr>
          <w:rFonts w:ascii="Times New Roman" w:hAnsi="Times New Roman" w:cs="Times New Roman"/>
          <w:sz w:val="28"/>
          <w:szCs w:val="28"/>
        </w:rPr>
        <w:t>5</w:t>
      </w:r>
      <w:r w:rsidRPr="008C13D3">
        <w:rPr>
          <w:rFonts w:ascii="Times New Roman" w:hAnsi="Times New Roman" w:cs="Times New Roman"/>
          <w:sz w:val="28"/>
          <w:szCs w:val="28"/>
        </w:rPr>
        <w:t>-202</w:t>
      </w:r>
      <w:r w:rsidR="00F434D5">
        <w:rPr>
          <w:rFonts w:ascii="Times New Roman" w:hAnsi="Times New Roman" w:cs="Times New Roman"/>
          <w:sz w:val="28"/>
          <w:szCs w:val="28"/>
        </w:rPr>
        <w:t>6</w:t>
      </w:r>
      <w:r w:rsidRPr="008C13D3">
        <w:rPr>
          <w:rFonts w:ascii="Times New Roman" w:hAnsi="Times New Roman" w:cs="Times New Roman"/>
          <w:sz w:val="28"/>
          <w:szCs w:val="28"/>
        </w:rPr>
        <w:t xml:space="preserve">. </w:t>
      </w:r>
    </w:p>
    <w:p w14:paraId="748DC739" w14:textId="7F8B3CB0" w:rsidR="005A22ED"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Lập tờ trình đề nghị </w:t>
      </w:r>
      <w:r w:rsidR="00F434D5">
        <w:rPr>
          <w:rFonts w:ascii="Times New Roman" w:hAnsi="Times New Roman" w:cs="Times New Roman"/>
          <w:sz w:val="28"/>
          <w:szCs w:val="28"/>
        </w:rPr>
        <w:t>cơ quan quản lý trực tiếp</w:t>
      </w:r>
      <w:r w:rsidRPr="008C13D3">
        <w:rPr>
          <w:rFonts w:ascii="Times New Roman" w:hAnsi="Times New Roman" w:cs="Times New Roman"/>
          <w:sz w:val="28"/>
          <w:szCs w:val="28"/>
        </w:rPr>
        <w:t xml:space="preserve"> đánh giá ngoài mức độ chuyển đổi số của nhà trường năm học 202</w:t>
      </w:r>
      <w:r w:rsidR="00F434D5">
        <w:rPr>
          <w:rFonts w:ascii="Times New Roman" w:hAnsi="Times New Roman" w:cs="Times New Roman"/>
          <w:sz w:val="28"/>
          <w:szCs w:val="28"/>
        </w:rPr>
        <w:t>5</w:t>
      </w:r>
      <w:r w:rsidRPr="008C13D3">
        <w:rPr>
          <w:rFonts w:ascii="Times New Roman" w:hAnsi="Times New Roman" w:cs="Times New Roman"/>
          <w:sz w:val="28"/>
          <w:szCs w:val="28"/>
        </w:rPr>
        <w:t>-202</w:t>
      </w:r>
      <w:r w:rsidR="00F434D5">
        <w:rPr>
          <w:rFonts w:ascii="Times New Roman" w:hAnsi="Times New Roman" w:cs="Times New Roman"/>
          <w:sz w:val="28"/>
          <w:szCs w:val="28"/>
        </w:rPr>
        <w:t>6</w:t>
      </w:r>
      <w:r w:rsidRPr="008C13D3">
        <w:rPr>
          <w:rFonts w:ascii="Times New Roman" w:hAnsi="Times New Roman" w:cs="Times New Roman"/>
          <w:sz w:val="28"/>
          <w:szCs w:val="28"/>
        </w:rPr>
        <w:t xml:space="preserve">. </w:t>
      </w:r>
    </w:p>
    <w:p w14:paraId="7E20CA5E" w14:textId="77777777" w:rsidR="005A22ED"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Công bố kết quả đánh giá mức độ chuyển đổi số trên trang thông tin điện tử. </w:t>
      </w:r>
    </w:p>
    <w:p w14:paraId="4B00714F" w14:textId="77777777" w:rsidR="005A22ED" w:rsidRDefault="00BC0011" w:rsidP="007A7355">
      <w:pPr>
        <w:ind w:firstLine="720"/>
        <w:jc w:val="both"/>
        <w:rPr>
          <w:rFonts w:ascii="Times New Roman" w:hAnsi="Times New Roman" w:cs="Times New Roman"/>
          <w:sz w:val="28"/>
          <w:szCs w:val="28"/>
        </w:rPr>
      </w:pPr>
      <w:r w:rsidRPr="005A22ED">
        <w:rPr>
          <w:rFonts w:ascii="Times New Roman" w:hAnsi="Times New Roman" w:cs="Times New Roman"/>
          <w:b/>
          <w:sz w:val="28"/>
          <w:szCs w:val="28"/>
        </w:rPr>
        <w:t>IV. NỘI DUNG THỰC HIỆN</w:t>
      </w:r>
      <w:r w:rsidRPr="008C13D3">
        <w:rPr>
          <w:rFonts w:ascii="Times New Roman" w:hAnsi="Times New Roman" w:cs="Times New Roman"/>
          <w:sz w:val="28"/>
          <w:szCs w:val="28"/>
        </w:rPr>
        <w:t xml:space="preserve"> </w:t>
      </w:r>
    </w:p>
    <w:p w14:paraId="6B07B299" w14:textId="77777777" w:rsidR="005A22ED" w:rsidRDefault="00BC0011" w:rsidP="007A7355">
      <w:pPr>
        <w:ind w:firstLine="720"/>
        <w:jc w:val="both"/>
        <w:rPr>
          <w:rFonts w:ascii="Times New Roman" w:hAnsi="Times New Roman" w:cs="Times New Roman"/>
          <w:sz w:val="28"/>
          <w:szCs w:val="28"/>
        </w:rPr>
      </w:pPr>
      <w:r w:rsidRPr="005A22ED">
        <w:rPr>
          <w:rFonts w:ascii="Times New Roman" w:hAnsi="Times New Roman" w:cs="Times New Roman"/>
          <w:b/>
          <w:sz w:val="28"/>
          <w:szCs w:val="28"/>
        </w:rPr>
        <w:t>2.1. Công tác tuyên truyền</w:t>
      </w:r>
      <w:r w:rsidRPr="008C13D3">
        <w:rPr>
          <w:rFonts w:ascii="Times New Roman" w:hAnsi="Times New Roman" w:cs="Times New Roman"/>
          <w:sz w:val="28"/>
          <w:szCs w:val="28"/>
        </w:rPr>
        <w:t xml:space="preserve"> </w:t>
      </w:r>
    </w:p>
    <w:p w14:paraId="215B7BB0" w14:textId="77777777" w:rsidR="00015741"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Đẩy mạnh công tác tuyên truyền nhằm nâng cao nhận thức của CBQL, GV, NV trong nhà trường về ý nghĩa, ầm quan trọng của chuyển đổi số trong các hoạt động giáo dục và đào tạo hiện nay. </w:t>
      </w:r>
    </w:p>
    <w:p w14:paraId="4DA4DC30" w14:textId="77777777" w:rsidR="00015741"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Tổ chức quán triệt triển khai thực hiện đầy đủ nội dung của Quyết định 3276/QĐ- BGDĐT đến toàn thể CBGVNV trong nhà trường. </w:t>
      </w:r>
    </w:p>
    <w:p w14:paraId="48A001B1" w14:textId="47E20E86" w:rsidR="00015741" w:rsidRPr="00F65BFC" w:rsidRDefault="00BC0011" w:rsidP="007A7355">
      <w:pPr>
        <w:ind w:firstLine="720"/>
        <w:jc w:val="both"/>
        <w:rPr>
          <w:rFonts w:ascii="Times New Roman" w:hAnsi="Times New Roman" w:cs="Times New Roman"/>
          <w:b/>
          <w:sz w:val="28"/>
          <w:szCs w:val="28"/>
        </w:rPr>
      </w:pPr>
      <w:r w:rsidRPr="00F65BFC">
        <w:rPr>
          <w:rFonts w:ascii="Times New Roman" w:hAnsi="Times New Roman" w:cs="Times New Roman"/>
          <w:b/>
          <w:sz w:val="28"/>
          <w:szCs w:val="28"/>
        </w:rPr>
        <w:t xml:space="preserve">2.2. Công tác chỉ đạo thực hiện tự đánh giá, chấm điểm mức độ </w:t>
      </w:r>
      <w:r w:rsidR="001007CB">
        <w:rPr>
          <w:rFonts w:ascii="Times New Roman" w:hAnsi="Times New Roman" w:cs="Times New Roman"/>
          <w:b/>
          <w:sz w:val="28"/>
          <w:szCs w:val="28"/>
        </w:rPr>
        <w:t>CĐS.</w:t>
      </w:r>
    </w:p>
    <w:p w14:paraId="3D6DBE7D" w14:textId="77777777" w:rsidR="00015741"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Thực hiện tự đánh giá, chấm điểm mức độ chuyển đổi số theo 2 nhóm tiêu chí thành phần được quy định trong cấu trúc của Bộ chỉ số được ban hành trong Quyết định 3276/QĐ-BGDĐT ngày 30/10/2024 của Bộ GDĐT. </w:t>
      </w:r>
    </w:p>
    <w:p w14:paraId="36319D6C" w14:textId="77777777" w:rsidR="00015741" w:rsidRPr="00D15A0F" w:rsidRDefault="00BC0011" w:rsidP="007A7355">
      <w:pPr>
        <w:ind w:firstLine="720"/>
        <w:jc w:val="both"/>
        <w:rPr>
          <w:rFonts w:ascii="Times New Roman" w:hAnsi="Times New Roman" w:cs="Times New Roman"/>
          <w:i/>
          <w:sz w:val="28"/>
          <w:szCs w:val="28"/>
        </w:rPr>
      </w:pPr>
      <w:r w:rsidRPr="00D15A0F">
        <w:rPr>
          <w:rFonts w:ascii="Times New Roman" w:hAnsi="Times New Roman" w:cs="Times New Roman"/>
          <w:i/>
          <w:sz w:val="28"/>
          <w:szCs w:val="28"/>
        </w:rPr>
        <w:t>2.2.1. Cấu trúc Bộ chỉ số</w:t>
      </w:r>
      <w:r w:rsidR="00015741" w:rsidRPr="00D15A0F">
        <w:rPr>
          <w:rFonts w:ascii="Times New Roman" w:hAnsi="Times New Roman" w:cs="Times New Roman"/>
          <w:i/>
          <w:sz w:val="28"/>
          <w:szCs w:val="28"/>
        </w:rPr>
        <w:t>:</w:t>
      </w:r>
    </w:p>
    <w:p w14:paraId="2871142C" w14:textId="77777777" w:rsidR="00F65BFC"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Cấu trúc của Bộ chỉ số gồm 02 nhóm tiêu chí thành phần như sau: </w:t>
      </w:r>
    </w:p>
    <w:p w14:paraId="151FB0F5" w14:textId="77777777" w:rsidR="00F65BFC"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Nhóm tiêu chí bắt buộc </w:t>
      </w:r>
    </w:p>
    <w:p w14:paraId="7BD459BA" w14:textId="77777777" w:rsidR="00F65BFC"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Nhóm tiêu chí tính điểm (Chi tiết Bộ chỉ số tại Phụ lục kèm theo) </w:t>
      </w:r>
    </w:p>
    <w:p w14:paraId="1C8333A7" w14:textId="77777777" w:rsidR="00F65BFC" w:rsidRPr="00D15A0F" w:rsidRDefault="00BC0011" w:rsidP="007A7355">
      <w:pPr>
        <w:ind w:firstLine="720"/>
        <w:jc w:val="both"/>
        <w:rPr>
          <w:rFonts w:ascii="Times New Roman" w:hAnsi="Times New Roman" w:cs="Times New Roman"/>
          <w:i/>
          <w:sz w:val="28"/>
          <w:szCs w:val="28"/>
        </w:rPr>
      </w:pPr>
      <w:r w:rsidRPr="00D15A0F">
        <w:rPr>
          <w:rFonts w:ascii="Times New Roman" w:hAnsi="Times New Roman" w:cs="Times New Roman"/>
          <w:i/>
          <w:sz w:val="28"/>
          <w:szCs w:val="28"/>
        </w:rPr>
        <w:t xml:space="preserve">2.2.2. Mức độ chuyển đổi số </w:t>
      </w:r>
    </w:p>
    <w:p w14:paraId="7061438A" w14:textId="668066DE" w:rsidR="00F65BFC"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lastRenderedPageBreak/>
        <w:t xml:space="preserve">Mức độ </w:t>
      </w:r>
      <w:r w:rsidR="00A01D80">
        <w:rPr>
          <w:rFonts w:ascii="Times New Roman" w:hAnsi="Times New Roman" w:cs="Times New Roman"/>
          <w:sz w:val="28"/>
          <w:szCs w:val="28"/>
        </w:rPr>
        <w:t>CĐS</w:t>
      </w:r>
      <w:r w:rsidRPr="008C13D3">
        <w:rPr>
          <w:rFonts w:ascii="Times New Roman" w:hAnsi="Times New Roman" w:cs="Times New Roman"/>
          <w:sz w:val="28"/>
          <w:szCs w:val="28"/>
        </w:rPr>
        <w:t xml:space="preserve"> tại nhà trường được đánh giá theo từng nhóm tiêu chỉ thành phần (như mục 2), thang điểm tối đa là 100, mỗi nhóm tiêu chí được đánh giá ở ba mức độ: </w:t>
      </w:r>
    </w:p>
    <w:p w14:paraId="5E68F5F9" w14:textId="77777777" w:rsidR="00F65BFC"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Mức chưa đáp ứng (Mức độ 1): Tổng điểm của mỗi nhóm tiêu chỉ dưới 50. Ở mức này, nhà trường chưa đáp ứng các yêu cầu cơ bản về triển khai chuyển đổi số. </w:t>
      </w:r>
    </w:p>
    <w:p w14:paraId="7BB14093" w14:textId="77777777" w:rsidR="00F65BFC"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Mức đáp ứng cơ bản (Mức độ 2): Tổng điểm của mỗi nhóm tiêu chỉ đạt từ 50 đến 75. Ở mức này, nhà trường đã đáp ứng yêu cơ bản về triển khai chuyển đổi số. </w:t>
      </w:r>
    </w:p>
    <w:p w14:paraId="5A072F8D" w14:textId="77777777" w:rsidR="00F65BFC"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Mức đáp ứng tốt (Mức độ 3): Tổng điểm của mỗi nhóm tiêu chỉ đạt trên 75. Ở mức này, nhà trường đáp ứng tốt các yêu cầu cơ bản và một số yêu cầu nâng cao về triển khai chuyển đổi số. </w:t>
      </w:r>
    </w:p>
    <w:p w14:paraId="60B820A4" w14:textId="77777777" w:rsidR="00F65BFC" w:rsidRPr="00245617" w:rsidRDefault="00BC0011" w:rsidP="007A7355">
      <w:pPr>
        <w:ind w:firstLine="720"/>
        <w:jc w:val="both"/>
        <w:rPr>
          <w:rFonts w:ascii="Times New Roman" w:hAnsi="Times New Roman" w:cs="Times New Roman"/>
          <w:i/>
          <w:sz w:val="28"/>
          <w:szCs w:val="28"/>
        </w:rPr>
      </w:pPr>
      <w:r w:rsidRPr="00245617">
        <w:rPr>
          <w:rFonts w:ascii="Times New Roman" w:hAnsi="Times New Roman" w:cs="Times New Roman"/>
          <w:i/>
          <w:sz w:val="28"/>
          <w:szCs w:val="28"/>
        </w:rPr>
        <w:t xml:space="preserve">2.2.3. Công tác thu thập minh chứng </w:t>
      </w:r>
    </w:p>
    <w:p w14:paraId="12C92D6A" w14:textId="77777777" w:rsidR="00E5287A"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Tiến hành xây dựng, thu thập, tập hợp danh mục minh chứng theo các tiêu chí của Bộ chỉ số. </w:t>
      </w:r>
    </w:p>
    <w:p w14:paraId="4ADFFC52" w14:textId="77777777" w:rsidR="00E5287A"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Triển khai các nhiệm vụ đảm bảo đúng tiến độ, nội dung của Kế hoạch. </w:t>
      </w:r>
    </w:p>
    <w:p w14:paraId="0DDFB434" w14:textId="77777777" w:rsidR="00E5287A" w:rsidRPr="00E5287A" w:rsidRDefault="00BC0011" w:rsidP="007A7355">
      <w:pPr>
        <w:ind w:firstLine="720"/>
        <w:jc w:val="both"/>
        <w:rPr>
          <w:rFonts w:ascii="Times New Roman" w:hAnsi="Times New Roman" w:cs="Times New Roman"/>
          <w:i/>
          <w:sz w:val="28"/>
          <w:szCs w:val="28"/>
        </w:rPr>
      </w:pPr>
      <w:r w:rsidRPr="00E5287A">
        <w:rPr>
          <w:rFonts w:ascii="Times New Roman" w:hAnsi="Times New Roman" w:cs="Times New Roman"/>
          <w:i/>
          <w:sz w:val="28"/>
          <w:szCs w:val="28"/>
        </w:rPr>
        <w:t xml:space="preserve">2.2.4. Quy định việc tự đánh giá; nộp hồ sơ, báo cáo </w:t>
      </w:r>
    </w:p>
    <w:p w14:paraId="5A10DD45" w14:textId="77777777" w:rsidR="00E5287A"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a) Việc tự đánh giá, xếp loại </w:t>
      </w:r>
    </w:p>
    <w:p w14:paraId="54058A9D" w14:textId="77777777" w:rsidR="00E5287A"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Nhà trường xây dựng kế hoạch đánh giá, phân công nhiệm vụ cụ thể tới các thành viên đánh giá mức độ chuyển đổi số tại đơn vị. </w:t>
      </w:r>
    </w:p>
    <w:p w14:paraId="73A38E1C" w14:textId="77777777" w:rsidR="00E5287A"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Thực hiện việc tự đánh giá theo quy định (có biên bản) </w:t>
      </w:r>
    </w:p>
    <w:p w14:paraId="648FC9A5" w14:textId="77777777" w:rsidR="00E5287A"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Lập hồ sơ, sắp xếp các minh chứng theo từng nhóm tiêu chí; lưu trữ, bảo quản tại đơn vị, phục vụ công tác kiểm tra, thẩm định của cấp trên khi được yêu cầu. </w:t>
      </w:r>
    </w:p>
    <w:p w14:paraId="7B37BA58" w14:textId="77777777" w:rsidR="00E5287A"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b) Việc nộp hồ sơ, báo cáo </w:t>
      </w:r>
    </w:p>
    <w:p w14:paraId="23F4C864" w14:textId="77777777" w:rsidR="00E5287A"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Hồ sơ được sắp xếp theo thứ tự như sau: </w:t>
      </w:r>
    </w:p>
    <w:p w14:paraId="00B87914" w14:textId="77777777" w:rsidR="00E5287A"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Tờ trình; </w:t>
      </w:r>
    </w:p>
    <w:p w14:paraId="40099216" w14:textId="77777777" w:rsidR="00E5287A"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Kế hoạch đánh giá của nhà trường (có phân công, giao trách nhiệm cụ thể, thời gian đánh giá của nhà trường) </w:t>
      </w:r>
    </w:p>
    <w:p w14:paraId="4A363B12" w14:textId="77777777" w:rsidR="00E5287A"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Biên bản tự kiểm tra, đánh giá (có phụ lục); </w:t>
      </w:r>
    </w:p>
    <w:p w14:paraId="1D85081E" w14:textId="77777777" w:rsidR="00E5287A"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Quyết định phê duyệt kết quả tự đánh giá; </w:t>
      </w:r>
    </w:p>
    <w:p w14:paraId="139533EE" w14:textId="77777777" w:rsidR="00E5287A"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Báo cáo công tác triển khai việc đánh giá mức độ chuyển đổi số; </w:t>
      </w:r>
    </w:p>
    <w:p w14:paraId="5DF5DA72" w14:textId="35928D9C" w:rsidR="00E5287A" w:rsidRDefault="00BC0011" w:rsidP="007A7355">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Công bố kết quả </w:t>
      </w:r>
      <w:r w:rsidR="00102E3C">
        <w:rPr>
          <w:rFonts w:ascii="Times New Roman" w:hAnsi="Times New Roman" w:cs="Times New Roman"/>
          <w:sz w:val="28"/>
          <w:szCs w:val="28"/>
        </w:rPr>
        <w:t>TĐG</w:t>
      </w:r>
      <w:r w:rsidRPr="008C13D3">
        <w:rPr>
          <w:rFonts w:ascii="Times New Roman" w:hAnsi="Times New Roman" w:cs="Times New Roman"/>
          <w:sz w:val="28"/>
          <w:szCs w:val="28"/>
        </w:rPr>
        <w:t xml:space="preserve"> mức độ </w:t>
      </w:r>
      <w:r w:rsidR="00102E3C">
        <w:rPr>
          <w:rFonts w:ascii="Times New Roman" w:hAnsi="Times New Roman" w:cs="Times New Roman"/>
          <w:sz w:val="28"/>
          <w:szCs w:val="28"/>
        </w:rPr>
        <w:t>CĐS</w:t>
      </w:r>
      <w:r w:rsidRPr="008C13D3">
        <w:rPr>
          <w:rFonts w:ascii="Times New Roman" w:hAnsi="Times New Roman" w:cs="Times New Roman"/>
          <w:sz w:val="28"/>
          <w:szCs w:val="28"/>
        </w:rPr>
        <w:t xml:space="preserve"> trên trang thông tin điện tử nhà trường. </w:t>
      </w:r>
    </w:p>
    <w:p w14:paraId="2E64926C" w14:textId="77777777" w:rsidR="00A01D80" w:rsidRDefault="00A01D80" w:rsidP="00A01D80">
      <w:pPr>
        <w:ind w:firstLine="720"/>
        <w:jc w:val="both"/>
        <w:rPr>
          <w:rFonts w:ascii="Times New Roman" w:hAnsi="Times New Roman" w:cs="Times New Roman"/>
          <w:sz w:val="28"/>
          <w:szCs w:val="28"/>
        </w:rPr>
      </w:pPr>
      <w:r w:rsidRPr="00E5287A">
        <w:rPr>
          <w:rFonts w:ascii="Times New Roman" w:hAnsi="Times New Roman" w:cs="Times New Roman"/>
          <w:b/>
          <w:sz w:val="28"/>
          <w:szCs w:val="28"/>
        </w:rPr>
        <w:lastRenderedPageBreak/>
        <w:t>V. PHÂN CÔNG NHIỆM VỤ</w:t>
      </w:r>
      <w:r w:rsidRPr="008C13D3">
        <w:rPr>
          <w:rFonts w:ascii="Times New Roman" w:hAnsi="Times New Roman" w:cs="Times New Roman"/>
          <w:sz w:val="28"/>
          <w:szCs w:val="28"/>
        </w:rPr>
        <w:t xml:space="preserve"> </w:t>
      </w:r>
    </w:p>
    <w:p w14:paraId="635215B2" w14:textId="77777777" w:rsidR="00A01D80" w:rsidRPr="00E5287A" w:rsidRDefault="00A01D80" w:rsidP="00A01D80">
      <w:pPr>
        <w:ind w:firstLine="720"/>
        <w:jc w:val="both"/>
        <w:rPr>
          <w:rFonts w:ascii="Times New Roman" w:hAnsi="Times New Roman" w:cs="Times New Roman"/>
          <w:b/>
          <w:sz w:val="28"/>
          <w:szCs w:val="28"/>
        </w:rPr>
      </w:pPr>
      <w:r w:rsidRPr="00E5287A">
        <w:rPr>
          <w:rFonts w:ascii="Times New Roman" w:hAnsi="Times New Roman" w:cs="Times New Roman"/>
          <w:b/>
          <w:sz w:val="28"/>
          <w:szCs w:val="28"/>
        </w:rPr>
        <w:t xml:space="preserve">1. Đối với Ban giám hiệu </w:t>
      </w:r>
    </w:p>
    <w:p w14:paraId="5F172D0C" w14:textId="77777777" w:rsidR="00A01D80" w:rsidRDefault="00A01D80" w:rsidP="00A01D80">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Ban hành Quyết định thành lập Hội đồng tự kiểm tra đánh giá mức độ chuyển đổi số tại đơn vị </w:t>
      </w:r>
    </w:p>
    <w:p w14:paraId="172807F8" w14:textId="77777777" w:rsidR="00A01D80" w:rsidRDefault="00A01D80" w:rsidP="00A01D80">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Xây dựng kế hoạch, triển khai tổ chức đánh giá mức độ chuyển đổi số theo Quyết định </w:t>
      </w:r>
      <w:r w:rsidRPr="009A2840">
        <w:rPr>
          <w:rFonts w:ascii="Times New Roman" w:hAnsi="Times New Roman" w:cs="Times New Roman"/>
          <w:sz w:val="28"/>
          <w:szCs w:val="28"/>
        </w:rPr>
        <w:t>3276/QĐ-BGDĐT ngày 30/10/2024 của Bộ Giáo dục và Đào tạo (GDĐT) ban hành Bộ</w:t>
      </w:r>
      <w:r>
        <w:t xml:space="preserve"> </w:t>
      </w:r>
      <w:r w:rsidRPr="008C13D3">
        <w:rPr>
          <w:rFonts w:ascii="Times New Roman" w:hAnsi="Times New Roman" w:cs="Times New Roman"/>
          <w:sz w:val="28"/>
          <w:szCs w:val="28"/>
        </w:rPr>
        <w:t xml:space="preserve">chỉ số đánh giá mức độ chuyển đổi số của cơ sở giáo dục mầm non tới toàn thể CBGVNV và phân công, giao trách nhiệm thực hiện cụ thể. </w:t>
      </w:r>
    </w:p>
    <w:p w14:paraId="75C66A11" w14:textId="77777777" w:rsidR="00A01D80" w:rsidRDefault="00A01D80" w:rsidP="00A01D80">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Chỉ đạo việc thực hiện tự đánh giá, chấm điểm mức độ chuyển đổi số của nhà trường theo tiêu chí của Bộ chỉ số. </w:t>
      </w:r>
    </w:p>
    <w:p w14:paraId="57DFF820" w14:textId="0064F658" w:rsidR="00A01D80" w:rsidRDefault="00A01D80" w:rsidP="000A5F6D">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w:t>
      </w:r>
      <w:r w:rsidR="000A5F6D">
        <w:rPr>
          <w:rFonts w:ascii="Times New Roman" w:hAnsi="Times New Roman" w:cs="Times New Roman"/>
          <w:sz w:val="28"/>
          <w:szCs w:val="28"/>
        </w:rPr>
        <w:t>P</w:t>
      </w:r>
      <w:r w:rsidR="000A5F6D" w:rsidRPr="008C13D3">
        <w:rPr>
          <w:rFonts w:ascii="Times New Roman" w:hAnsi="Times New Roman" w:cs="Times New Roman"/>
          <w:sz w:val="28"/>
          <w:szCs w:val="28"/>
        </w:rPr>
        <w:t xml:space="preserve">hê duyệt </w:t>
      </w:r>
      <w:r w:rsidR="000A5F6D">
        <w:rPr>
          <w:rFonts w:ascii="Times New Roman" w:hAnsi="Times New Roman" w:cs="Times New Roman"/>
          <w:sz w:val="28"/>
          <w:szCs w:val="28"/>
        </w:rPr>
        <w:t>và b</w:t>
      </w:r>
      <w:r w:rsidRPr="008C13D3">
        <w:rPr>
          <w:rFonts w:ascii="Times New Roman" w:hAnsi="Times New Roman" w:cs="Times New Roman"/>
          <w:sz w:val="28"/>
          <w:szCs w:val="28"/>
        </w:rPr>
        <w:t xml:space="preserve">áo cáo kết quả </w:t>
      </w:r>
      <w:r w:rsidR="000A5F6D">
        <w:rPr>
          <w:rFonts w:ascii="Times New Roman" w:hAnsi="Times New Roman" w:cs="Times New Roman"/>
          <w:sz w:val="28"/>
          <w:szCs w:val="28"/>
        </w:rPr>
        <w:t>TĐG</w:t>
      </w:r>
      <w:r w:rsidRPr="008C13D3">
        <w:rPr>
          <w:rFonts w:ascii="Times New Roman" w:hAnsi="Times New Roman" w:cs="Times New Roman"/>
          <w:sz w:val="28"/>
          <w:szCs w:val="28"/>
        </w:rPr>
        <w:t xml:space="preserve"> và cung cấp thông tin minh chứng phục vụ việc đánh giá mức độ chuyển đối số của nhà trường về Phòng GDĐT; Chỉ đạo cập nhật kết quả đánh giá trên Website của nhà trường </w:t>
      </w:r>
      <w:r w:rsidRPr="007B4289">
        <w:rPr>
          <w:rFonts w:ascii="Times New Roman" w:hAnsi="Times New Roman" w:cs="Times New Roman"/>
          <w:sz w:val="28"/>
          <w:szCs w:val="28"/>
        </w:rPr>
        <w:t>http://mnxuanhong.n</w:t>
      </w:r>
      <w:r w:rsidR="00F434D5">
        <w:rPr>
          <w:rFonts w:ascii="Times New Roman" w:hAnsi="Times New Roman" w:cs="Times New Roman"/>
          <w:sz w:val="28"/>
          <w:szCs w:val="28"/>
        </w:rPr>
        <w:t>inhbinh</w:t>
      </w:r>
      <w:r w:rsidRPr="007B4289">
        <w:rPr>
          <w:rFonts w:ascii="Times New Roman" w:hAnsi="Times New Roman" w:cs="Times New Roman"/>
          <w:sz w:val="28"/>
          <w:szCs w:val="28"/>
        </w:rPr>
        <w:t>.edu.vn</w:t>
      </w:r>
      <w:r>
        <w:rPr>
          <w:rFonts w:ascii="Times New Roman" w:hAnsi="Times New Roman" w:cs="Times New Roman"/>
          <w:sz w:val="28"/>
          <w:szCs w:val="28"/>
        </w:rPr>
        <w:t xml:space="preserve">. </w:t>
      </w:r>
    </w:p>
    <w:p w14:paraId="463EB778" w14:textId="77777777" w:rsidR="00A01D80" w:rsidRDefault="00A01D80" w:rsidP="00A01D80">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 Báo cáo công tác triển khai tự đánh giá, kết quả đánh giá mức độ chuyển đổi số về Phòng giáo dục theo đúng thời gian quy định. </w:t>
      </w:r>
    </w:p>
    <w:p w14:paraId="07C0130F" w14:textId="77777777" w:rsidR="00A01D80" w:rsidRPr="006A3149" w:rsidRDefault="00A01D80" w:rsidP="00A01D80">
      <w:pPr>
        <w:ind w:firstLine="720"/>
        <w:jc w:val="both"/>
        <w:rPr>
          <w:rFonts w:ascii="Times New Roman" w:hAnsi="Times New Roman" w:cs="Times New Roman"/>
          <w:b/>
          <w:sz w:val="28"/>
          <w:szCs w:val="28"/>
        </w:rPr>
      </w:pPr>
      <w:r w:rsidRPr="006A3149">
        <w:rPr>
          <w:rFonts w:ascii="Times New Roman" w:hAnsi="Times New Roman" w:cs="Times New Roman"/>
          <w:b/>
          <w:sz w:val="28"/>
          <w:szCs w:val="28"/>
        </w:rPr>
        <w:t xml:space="preserve">2. Đối với các thành viên Hội đồng tự đánh giá </w:t>
      </w:r>
    </w:p>
    <w:p w14:paraId="6EA7D6C7" w14:textId="77777777" w:rsidR="00A01D80" w:rsidRDefault="00A01D80" w:rsidP="00A01D80">
      <w:pPr>
        <w:ind w:firstLine="720"/>
        <w:jc w:val="both"/>
        <w:rPr>
          <w:rFonts w:ascii="Times New Roman" w:hAnsi="Times New Roman" w:cs="Times New Roman"/>
          <w:sz w:val="28"/>
          <w:szCs w:val="28"/>
        </w:rPr>
      </w:pPr>
      <w:r>
        <w:rPr>
          <w:rFonts w:ascii="Times New Roman" w:hAnsi="Times New Roman" w:cs="Times New Roman"/>
          <w:sz w:val="28"/>
          <w:szCs w:val="28"/>
        </w:rPr>
        <w:t>2.1.</w:t>
      </w:r>
      <w:r w:rsidRPr="008C13D3">
        <w:rPr>
          <w:rFonts w:ascii="Times New Roman" w:hAnsi="Times New Roman" w:cs="Times New Roman"/>
          <w:sz w:val="28"/>
          <w:szCs w:val="28"/>
        </w:rPr>
        <w:t xml:space="preserve"> Các tổ trưởng chuyên môn </w:t>
      </w:r>
    </w:p>
    <w:p w14:paraId="37E77034" w14:textId="77777777" w:rsidR="00A01D80" w:rsidRDefault="00A01D80" w:rsidP="00A01D80">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Tuyên truyền, triển khai các nội dung, hình thức, hoạt động chuyển đổi số trong các hoạt động của nhà trường tới các thành viên trong tổ. </w:t>
      </w:r>
    </w:p>
    <w:p w14:paraId="44C8418C" w14:textId="77777777" w:rsidR="00A01D80" w:rsidRDefault="00A01D80" w:rsidP="00A01D80">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Kiểm tra, rà soát việc thực hiện chuyển đổi số của các thành viên trong tổ. </w:t>
      </w:r>
    </w:p>
    <w:p w14:paraId="51877CB6" w14:textId="77777777" w:rsidR="00A01D80" w:rsidRDefault="00A01D80" w:rsidP="00A01D80">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Phân công các thành viên thu thập minh chứng, xây dựng danh mục tra cứu mình chứng theo tiêu chí của Bộ chỉ số (nếu có). </w:t>
      </w:r>
    </w:p>
    <w:p w14:paraId="55C83EB0" w14:textId="77777777" w:rsidR="00A01D80" w:rsidRDefault="00A01D80" w:rsidP="00A01D80">
      <w:pPr>
        <w:ind w:firstLine="720"/>
        <w:jc w:val="both"/>
        <w:rPr>
          <w:rFonts w:ascii="Times New Roman" w:hAnsi="Times New Roman" w:cs="Times New Roman"/>
          <w:sz w:val="28"/>
          <w:szCs w:val="28"/>
        </w:rPr>
      </w:pPr>
      <w:r>
        <w:rPr>
          <w:rFonts w:ascii="Times New Roman" w:hAnsi="Times New Roman" w:cs="Times New Roman"/>
          <w:sz w:val="28"/>
          <w:szCs w:val="28"/>
        </w:rPr>
        <w:t>2.2.</w:t>
      </w:r>
      <w:r w:rsidRPr="008C13D3">
        <w:rPr>
          <w:rFonts w:ascii="Times New Roman" w:hAnsi="Times New Roman" w:cs="Times New Roman"/>
          <w:sz w:val="28"/>
          <w:szCs w:val="28"/>
        </w:rPr>
        <w:t xml:space="preserve"> Đối với giáo viên, nhân viên </w:t>
      </w:r>
    </w:p>
    <w:p w14:paraId="7E19C757" w14:textId="77777777" w:rsidR="00A01D80" w:rsidRDefault="00A01D80" w:rsidP="00A01D80">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Nghiêm túc thực hiện các hoạt động tự đánh giá mức độ chuyển đổi số theo sự phân công và hướng dẫn của BGH, TTCM. </w:t>
      </w:r>
    </w:p>
    <w:p w14:paraId="3E0159E7" w14:textId="77777777" w:rsidR="00A01D80" w:rsidRDefault="00A01D80" w:rsidP="00A01D80">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Tham gia thu thập minh chứng và hỗ trợ xây dựng mục tra cứu minh chứng theo tiêu chí của Bộ chỉ số. </w:t>
      </w:r>
    </w:p>
    <w:p w14:paraId="54E2D227" w14:textId="77777777" w:rsidR="00A01D80" w:rsidRDefault="00A01D80" w:rsidP="00A01D80">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Thực hiện tự đánh giá chấm điểm mức độ chuyển đổi số theo các tiêu chí của Bộ chỉ số (Có biên bản lưu). </w:t>
      </w:r>
    </w:p>
    <w:p w14:paraId="0ED8CE07" w14:textId="7F9E5351" w:rsidR="00A01D80" w:rsidRDefault="00A01D80" w:rsidP="00A01D80">
      <w:pPr>
        <w:ind w:firstLine="720"/>
        <w:jc w:val="both"/>
        <w:rPr>
          <w:rFonts w:ascii="Times New Roman" w:hAnsi="Times New Roman" w:cs="Times New Roman"/>
          <w:sz w:val="28"/>
          <w:szCs w:val="28"/>
        </w:rPr>
      </w:pPr>
      <w:r w:rsidRPr="008C13D3">
        <w:rPr>
          <w:rFonts w:ascii="Times New Roman" w:hAnsi="Times New Roman" w:cs="Times New Roman"/>
          <w:sz w:val="28"/>
          <w:szCs w:val="28"/>
        </w:rPr>
        <w:t xml:space="preserve">- Lập hồ sơ, sắp xếp các minh chứng theo từng nhóm tiêu chí; lưu trữ, bảo quản tại đơn vị, phục vụ công tác kiểm tra, thẩm định của cấp trên khi được yêu cầu. </w:t>
      </w:r>
    </w:p>
    <w:p w14:paraId="13B1B9B0" w14:textId="36BFA310" w:rsidR="007B4289" w:rsidRPr="00102E3C" w:rsidRDefault="00102E3C" w:rsidP="00102E3C">
      <w:pPr>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3</w:t>
      </w:r>
      <w:r w:rsidRPr="00F65BFC">
        <w:rPr>
          <w:rFonts w:ascii="Times New Roman" w:hAnsi="Times New Roman" w:cs="Times New Roman"/>
          <w:b/>
          <w:sz w:val="28"/>
          <w:szCs w:val="28"/>
        </w:rPr>
        <w:t>. C</w:t>
      </w:r>
      <w:r>
        <w:rPr>
          <w:rFonts w:ascii="Times New Roman" w:hAnsi="Times New Roman" w:cs="Times New Roman"/>
          <w:b/>
          <w:sz w:val="28"/>
          <w:szCs w:val="28"/>
        </w:rPr>
        <w:t>ác mốc thời gian thực hiện TĐG:</w:t>
      </w:r>
    </w:p>
    <w:tbl>
      <w:tblPr>
        <w:tblStyle w:val="TableGrid0"/>
        <w:tblW w:w="9746" w:type="dxa"/>
        <w:tblInd w:w="272" w:type="dxa"/>
        <w:tblCellMar>
          <w:left w:w="7" w:type="dxa"/>
        </w:tblCellMar>
        <w:tblLook w:val="04A0" w:firstRow="1" w:lastRow="0" w:firstColumn="1" w:lastColumn="0" w:noHBand="0" w:noVBand="1"/>
      </w:tblPr>
      <w:tblGrid>
        <w:gridCol w:w="641"/>
        <w:gridCol w:w="2158"/>
        <w:gridCol w:w="1454"/>
        <w:gridCol w:w="2700"/>
        <w:gridCol w:w="2793"/>
      </w:tblGrid>
      <w:tr w:rsidR="00FC1390" w:rsidRPr="00102E3C" w14:paraId="3336EF5E" w14:textId="77777777" w:rsidTr="00FC1390">
        <w:trPr>
          <w:trHeight w:val="610"/>
        </w:trPr>
        <w:tc>
          <w:tcPr>
            <w:tcW w:w="641" w:type="dxa"/>
            <w:tcBorders>
              <w:top w:val="single" w:sz="4" w:space="0" w:color="000000"/>
              <w:left w:val="single" w:sz="4" w:space="0" w:color="000000"/>
              <w:bottom w:val="single" w:sz="4" w:space="0" w:color="000000"/>
              <w:right w:val="single" w:sz="4" w:space="0" w:color="000000"/>
            </w:tcBorders>
            <w:vAlign w:val="center"/>
          </w:tcPr>
          <w:p w14:paraId="242D4E8F" w14:textId="77777777" w:rsidR="00FC1390" w:rsidRPr="00A87D55" w:rsidRDefault="00FC1390" w:rsidP="00805168">
            <w:pPr>
              <w:spacing w:line="259" w:lineRule="auto"/>
              <w:ind w:left="77"/>
              <w:rPr>
                <w:rFonts w:ascii="Times New Roman" w:hAnsi="Times New Roman" w:cs="Times New Roman"/>
                <w:sz w:val="26"/>
                <w:szCs w:val="26"/>
              </w:rPr>
            </w:pPr>
            <w:r w:rsidRPr="00A87D55">
              <w:rPr>
                <w:rFonts w:ascii="Times New Roman" w:eastAsia="Times New Roman" w:hAnsi="Times New Roman" w:cs="Times New Roman"/>
                <w:b/>
                <w:sz w:val="26"/>
                <w:szCs w:val="26"/>
              </w:rPr>
              <w:t xml:space="preserve">STT </w:t>
            </w:r>
          </w:p>
        </w:tc>
        <w:tc>
          <w:tcPr>
            <w:tcW w:w="2158" w:type="dxa"/>
            <w:tcBorders>
              <w:top w:val="single" w:sz="4" w:space="0" w:color="000000"/>
              <w:left w:val="single" w:sz="4" w:space="0" w:color="000000"/>
              <w:bottom w:val="single" w:sz="4" w:space="0" w:color="000000"/>
              <w:right w:val="single" w:sz="4" w:space="0" w:color="000000"/>
            </w:tcBorders>
            <w:vAlign w:val="center"/>
          </w:tcPr>
          <w:p w14:paraId="792B9192" w14:textId="77777777" w:rsidR="00FC1390" w:rsidRPr="00A87D55" w:rsidRDefault="00FC1390" w:rsidP="00805168">
            <w:pPr>
              <w:spacing w:line="259" w:lineRule="auto"/>
              <w:ind w:right="82"/>
              <w:jc w:val="center"/>
              <w:rPr>
                <w:rFonts w:ascii="Times New Roman" w:hAnsi="Times New Roman" w:cs="Times New Roman"/>
                <w:sz w:val="26"/>
                <w:szCs w:val="26"/>
              </w:rPr>
            </w:pPr>
            <w:r w:rsidRPr="00A87D55">
              <w:rPr>
                <w:rFonts w:ascii="Times New Roman" w:eastAsia="Times New Roman" w:hAnsi="Times New Roman" w:cs="Times New Roman"/>
                <w:b/>
                <w:sz w:val="26"/>
                <w:szCs w:val="26"/>
              </w:rPr>
              <w:t xml:space="preserve">Nội dung thực hiện </w:t>
            </w:r>
          </w:p>
        </w:tc>
        <w:tc>
          <w:tcPr>
            <w:tcW w:w="1454" w:type="dxa"/>
            <w:tcBorders>
              <w:top w:val="single" w:sz="4" w:space="0" w:color="000000"/>
              <w:left w:val="single" w:sz="4" w:space="0" w:color="000000"/>
              <w:bottom w:val="single" w:sz="4" w:space="0" w:color="000000"/>
              <w:right w:val="single" w:sz="4" w:space="0" w:color="000000"/>
            </w:tcBorders>
          </w:tcPr>
          <w:p w14:paraId="177C9523" w14:textId="77777777" w:rsidR="00FC1390" w:rsidRPr="00A87D55" w:rsidRDefault="00FC1390" w:rsidP="00805168">
            <w:pPr>
              <w:spacing w:line="259" w:lineRule="auto"/>
              <w:ind w:left="151" w:firstLine="17"/>
              <w:rPr>
                <w:rFonts w:ascii="Times New Roman" w:hAnsi="Times New Roman" w:cs="Times New Roman"/>
                <w:sz w:val="26"/>
                <w:szCs w:val="26"/>
              </w:rPr>
            </w:pPr>
            <w:r w:rsidRPr="00A87D55">
              <w:rPr>
                <w:rFonts w:ascii="Times New Roman" w:eastAsia="Times New Roman" w:hAnsi="Times New Roman" w:cs="Times New Roman"/>
                <w:b/>
                <w:sz w:val="26"/>
                <w:szCs w:val="26"/>
              </w:rPr>
              <w:t xml:space="preserve">Thời gian thực hiện </w:t>
            </w:r>
          </w:p>
        </w:tc>
        <w:tc>
          <w:tcPr>
            <w:tcW w:w="2700" w:type="dxa"/>
            <w:tcBorders>
              <w:top w:val="single" w:sz="4" w:space="0" w:color="000000"/>
              <w:left w:val="single" w:sz="4" w:space="0" w:color="000000"/>
              <w:bottom w:val="single" w:sz="4" w:space="0" w:color="000000"/>
              <w:right w:val="single" w:sz="4" w:space="0" w:color="000000"/>
            </w:tcBorders>
          </w:tcPr>
          <w:p w14:paraId="2BE4BB64" w14:textId="77777777" w:rsidR="00FC1390" w:rsidRPr="00A87D55" w:rsidRDefault="00FC1390" w:rsidP="00805168">
            <w:pPr>
              <w:ind w:right="8"/>
              <w:jc w:val="center"/>
              <w:rPr>
                <w:rFonts w:ascii="Times New Roman" w:eastAsia="Times New Roman" w:hAnsi="Times New Roman" w:cs="Times New Roman"/>
                <w:b/>
                <w:sz w:val="26"/>
                <w:szCs w:val="26"/>
              </w:rPr>
            </w:pPr>
            <w:r w:rsidRPr="00A87D55">
              <w:rPr>
                <w:rFonts w:ascii="Times New Roman" w:eastAsia="Times New Roman" w:hAnsi="Times New Roman" w:cs="Times New Roman"/>
                <w:b/>
                <w:sz w:val="26"/>
                <w:szCs w:val="26"/>
              </w:rPr>
              <w:t xml:space="preserve">Người </w:t>
            </w:r>
          </w:p>
          <w:p w14:paraId="6871C342" w14:textId="4B870494" w:rsidR="00FC1390" w:rsidRPr="00A87D55" w:rsidRDefault="000A5F6D" w:rsidP="00805168">
            <w:pPr>
              <w:ind w:right="8"/>
              <w:jc w:val="center"/>
              <w:rPr>
                <w:rFonts w:ascii="Times New Roman" w:eastAsia="Times New Roman" w:hAnsi="Times New Roman" w:cs="Times New Roman"/>
                <w:b/>
                <w:sz w:val="26"/>
                <w:szCs w:val="26"/>
              </w:rPr>
            </w:pPr>
            <w:r w:rsidRPr="00A87D55">
              <w:rPr>
                <w:rFonts w:ascii="Times New Roman" w:eastAsia="Times New Roman" w:hAnsi="Times New Roman" w:cs="Times New Roman"/>
                <w:b/>
                <w:sz w:val="26"/>
                <w:szCs w:val="26"/>
              </w:rPr>
              <w:t>Phụ trách</w:t>
            </w:r>
          </w:p>
        </w:tc>
        <w:tc>
          <w:tcPr>
            <w:tcW w:w="2793" w:type="dxa"/>
            <w:tcBorders>
              <w:top w:val="single" w:sz="4" w:space="0" w:color="000000"/>
              <w:left w:val="single" w:sz="4" w:space="0" w:color="000000"/>
              <w:bottom w:val="single" w:sz="4" w:space="0" w:color="000000"/>
              <w:right w:val="single" w:sz="4" w:space="0" w:color="000000"/>
            </w:tcBorders>
            <w:vAlign w:val="center"/>
          </w:tcPr>
          <w:p w14:paraId="21722660" w14:textId="48BF2817" w:rsidR="00FC1390" w:rsidRPr="00A87D55" w:rsidRDefault="00FC1390" w:rsidP="00805168">
            <w:pPr>
              <w:spacing w:line="259" w:lineRule="auto"/>
              <w:ind w:right="8"/>
              <w:jc w:val="center"/>
              <w:rPr>
                <w:rFonts w:ascii="Times New Roman" w:hAnsi="Times New Roman" w:cs="Times New Roman"/>
                <w:sz w:val="26"/>
                <w:szCs w:val="26"/>
              </w:rPr>
            </w:pPr>
            <w:r w:rsidRPr="00A87D55">
              <w:rPr>
                <w:rFonts w:ascii="Times New Roman" w:eastAsia="Times New Roman" w:hAnsi="Times New Roman" w:cs="Times New Roman"/>
                <w:b/>
                <w:sz w:val="26"/>
                <w:szCs w:val="26"/>
              </w:rPr>
              <w:t xml:space="preserve">Sản phẩm </w:t>
            </w:r>
          </w:p>
        </w:tc>
      </w:tr>
      <w:tr w:rsidR="00FC1390" w:rsidRPr="00102E3C" w14:paraId="110C72B6" w14:textId="77777777" w:rsidTr="00FC1390">
        <w:trPr>
          <w:trHeight w:val="610"/>
        </w:trPr>
        <w:tc>
          <w:tcPr>
            <w:tcW w:w="641" w:type="dxa"/>
            <w:tcBorders>
              <w:top w:val="single" w:sz="4" w:space="0" w:color="000000"/>
              <w:left w:val="single" w:sz="4" w:space="0" w:color="000000"/>
              <w:bottom w:val="single" w:sz="4" w:space="0" w:color="000000"/>
              <w:right w:val="single" w:sz="4" w:space="0" w:color="000000"/>
            </w:tcBorders>
            <w:vAlign w:val="center"/>
          </w:tcPr>
          <w:p w14:paraId="20E64D6A" w14:textId="259975BA" w:rsidR="00FC1390" w:rsidRPr="00A87D55" w:rsidRDefault="00FC1390" w:rsidP="00102E3C">
            <w:pPr>
              <w:ind w:left="77"/>
              <w:jc w:val="center"/>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1</w:t>
            </w:r>
          </w:p>
        </w:tc>
        <w:tc>
          <w:tcPr>
            <w:tcW w:w="2158" w:type="dxa"/>
            <w:tcBorders>
              <w:top w:val="single" w:sz="4" w:space="0" w:color="000000"/>
              <w:left w:val="single" w:sz="4" w:space="0" w:color="000000"/>
              <w:bottom w:val="single" w:sz="4" w:space="0" w:color="000000"/>
              <w:right w:val="single" w:sz="4" w:space="0" w:color="000000"/>
            </w:tcBorders>
            <w:vAlign w:val="center"/>
          </w:tcPr>
          <w:p w14:paraId="3E349966" w14:textId="47C4A7D3" w:rsidR="00FC1390" w:rsidRPr="00A87D55" w:rsidRDefault="00FC1390" w:rsidP="00102E3C">
            <w:pPr>
              <w:ind w:right="82"/>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Thành lập HĐ TĐG cấp trường</w:t>
            </w:r>
          </w:p>
        </w:tc>
        <w:tc>
          <w:tcPr>
            <w:tcW w:w="1454" w:type="dxa"/>
            <w:tcBorders>
              <w:top w:val="single" w:sz="4" w:space="0" w:color="000000"/>
              <w:left w:val="single" w:sz="4" w:space="0" w:color="000000"/>
              <w:bottom w:val="single" w:sz="4" w:space="0" w:color="000000"/>
              <w:right w:val="single" w:sz="4" w:space="0" w:color="000000"/>
            </w:tcBorders>
          </w:tcPr>
          <w:p w14:paraId="02EDB93F" w14:textId="46A2DF0A" w:rsidR="00FC1390" w:rsidRPr="00A87D55" w:rsidRDefault="00F434D5" w:rsidP="00102E3C">
            <w:pPr>
              <w:ind w:left="151" w:firstLine="17"/>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24</w:t>
            </w:r>
            <w:r w:rsidR="00FC1390" w:rsidRPr="00A87D55">
              <w:rPr>
                <w:rFonts w:ascii="Times New Roman" w:eastAsia="Times New Roman" w:hAnsi="Times New Roman" w:cs="Times New Roman"/>
                <w:bCs/>
                <w:sz w:val="28"/>
                <w:szCs w:val="28"/>
              </w:rPr>
              <w:t>/03/202</w:t>
            </w:r>
            <w:r w:rsidRPr="00A87D55">
              <w:rPr>
                <w:rFonts w:ascii="Times New Roman" w:eastAsia="Times New Roman" w:hAnsi="Times New Roman" w:cs="Times New Roman"/>
                <w:bCs/>
                <w:sz w:val="28"/>
                <w:szCs w:val="28"/>
              </w:rPr>
              <w:t>6</w:t>
            </w:r>
          </w:p>
        </w:tc>
        <w:tc>
          <w:tcPr>
            <w:tcW w:w="2700" w:type="dxa"/>
            <w:tcBorders>
              <w:top w:val="single" w:sz="4" w:space="0" w:color="000000"/>
              <w:left w:val="single" w:sz="4" w:space="0" w:color="000000"/>
              <w:bottom w:val="single" w:sz="4" w:space="0" w:color="000000"/>
              <w:right w:val="single" w:sz="4" w:space="0" w:color="000000"/>
            </w:tcBorders>
          </w:tcPr>
          <w:p w14:paraId="62BFF18B" w14:textId="77777777" w:rsidR="00FC1390" w:rsidRPr="00A87D55" w:rsidRDefault="00FC1390" w:rsidP="00A01D80">
            <w:pPr>
              <w:ind w:right="8"/>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Đ/c Đinh Thị Nhâm</w:t>
            </w:r>
          </w:p>
          <w:p w14:paraId="520196D7" w14:textId="7360C705" w:rsidR="00FC1390" w:rsidRPr="00A87D55" w:rsidRDefault="00FC1390" w:rsidP="00A01D80">
            <w:pPr>
              <w:ind w:right="8"/>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Hiệu trưởng</w:t>
            </w:r>
          </w:p>
        </w:tc>
        <w:tc>
          <w:tcPr>
            <w:tcW w:w="2793" w:type="dxa"/>
            <w:tcBorders>
              <w:top w:val="single" w:sz="4" w:space="0" w:color="000000"/>
              <w:left w:val="single" w:sz="4" w:space="0" w:color="000000"/>
              <w:bottom w:val="single" w:sz="4" w:space="0" w:color="000000"/>
              <w:right w:val="single" w:sz="4" w:space="0" w:color="000000"/>
            </w:tcBorders>
            <w:vAlign w:val="center"/>
          </w:tcPr>
          <w:p w14:paraId="74E85B88" w14:textId="791A2B4A" w:rsidR="00FC1390" w:rsidRPr="00A87D55" w:rsidRDefault="00FC1390" w:rsidP="00102E3C">
            <w:pPr>
              <w:ind w:right="8"/>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Quyết định</w:t>
            </w:r>
            <w:r w:rsidR="00F434D5" w:rsidRPr="00A87D55">
              <w:rPr>
                <w:rFonts w:ascii="Times New Roman" w:eastAsia="Times New Roman" w:hAnsi="Times New Roman" w:cs="Times New Roman"/>
                <w:bCs/>
                <w:sz w:val="28"/>
                <w:szCs w:val="28"/>
              </w:rPr>
              <w:t xml:space="preserve"> V/v</w:t>
            </w:r>
            <w:r w:rsidRPr="00A87D55">
              <w:rPr>
                <w:rFonts w:ascii="Times New Roman" w:eastAsia="Times New Roman" w:hAnsi="Times New Roman" w:cs="Times New Roman"/>
                <w:bCs/>
                <w:sz w:val="28"/>
                <w:szCs w:val="28"/>
              </w:rPr>
              <w:t xml:space="preserve"> </w:t>
            </w:r>
            <w:r w:rsidR="00F434D5" w:rsidRPr="00A87D55">
              <w:rPr>
                <w:rFonts w:ascii="Times New Roman" w:eastAsia="Times New Roman" w:hAnsi="Times New Roman" w:cs="Times New Roman"/>
                <w:bCs/>
                <w:sz w:val="28"/>
                <w:szCs w:val="28"/>
              </w:rPr>
              <w:t>T</w:t>
            </w:r>
            <w:r w:rsidRPr="00A87D55">
              <w:rPr>
                <w:rFonts w:ascii="Times New Roman" w:eastAsia="Times New Roman" w:hAnsi="Times New Roman" w:cs="Times New Roman"/>
                <w:bCs/>
                <w:sz w:val="28"/>
                <w:szCs w:val="28"/>
              </w:rPr>
              <w:t xml:space="preserve">hành lập Hội đồng TĐG mức độ CĐS </w:t>
            </w:r>
            <w:r w:rsidR="00A01D80" w:rsidRPr="00A87D55">
              <w:rPr>
                <w:rFonts w:ascii="Times New Roman" w:eastAsia="Times New Roman" w:hAnsi="Times New Roman" w:cs="Times New Roman"/>
                <w:bCs/>
                <w:sz w:val="28"/>
                <w:szCs w:val="28"/>
              </w:rPr>
              <w:t>NH</w:t>
            </w:r>
            <w:r w:rsidRPr="00A87D55">
              <w:rPr>
                <w:rFonts w:ascii="Times New Roman" w:eastAsia="Times New Roman" w:hAnsi="Times New Roman" w:cs="Times New Roman"/>
                <w:bCs/>
                <w:sz w:val="28"/>
                <w:szCs w:val="28"/>
              </w:rPr>
              <w:t xml:space="preserve"> 202</w:t>
            </w:r>
            <w:r w:rsidR="00F434D5" w:rsidRPr="00A87D55">
              <w:rPr>
                <w:rFonts w:ascii="Times New Roman" w:eastAsia="Times New Roman" w:hAnsi="Times New Roman" w:cs="Times New Roman"/>
                <w:bCs/>
                <w:sz w:val="28"/>
                <w:szCs w:val="28"/>
              </w:rPr>
              <w:t>5</w:t>
            </w:r>
            <w:r w:rsidRPr="00A87D55">
              <w:rPr>
                <w:rFonts w:ascii="Times New Roman" w:eastAsia="Times New Roman" w:hAnsi="Times New Roman" w:cs="Times New Roman"/>
                <w:bCs/>
                <w:sz w:val="28"/>
                <w:szCs w:val="28"/>
              </w:rPr>
              <w:t>-202</w:t>
            </w:r>
            <w:r w:rsidR="00F434D5" w:rsidRPr="00A87D55">
              <w:rPr>
                <w:rFonts w:ascii="Times New Roman" w:eastAsia="Times New Roman" w:hAnsi="Times New Roman" w:cs="Times New Roman"/>
                <w:bCs/>
                <w:sz w:val="28"/>
                <w:szCs w:val="28"/>
              </w:rPr>
              <w:t>6</w:t>
            </w:r>
          </w:p>
        </w:tc>
      </w:tr>
      <w:tr w:rsidR="00FC1390" w:rsidRPr="00102E3C" w14:paraId="0E7E9343" w14:textId="77777777" w:rsidTr="00FC1390">
        <w:trPr>
          <w:trHeight w:val="610"/>
        </w:trPr>
        <w:tc>
          <w:tcPr>
            <w:tcW w:w="641" w:type="dxa"/>
            <w:tcBorders>
              <w:top w:val="single" w:sz="4" w:space="0" w:color="000000"/>
              <w:left w:val="single" w:sz="4" w:space="0" w:color="000000"/>
              <w:bottom w:val="single" w:sz="4" w:space="0" w:color="000000"/>
              <w:right w:val="single" w:sz="4" w:space="0" w:color="000000"/>
            </w:tcBorders>
            <w:vAlign w:val="center"/>
          </w:tcPr>
          <w:p w14:paraId="2CE0BDFD" w14:textId="28E426EA" w:rsidR="00FC1390" w:rsidRPr="00A87D55" w:rsidRDefault="00FC1390" w:rsidP="00102E3C">
            <w:pPr>
              <w:ind w:left="77"/>
              <w:jc w:val="center"/>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2</w:t>
            </w:r>
          </w:p>
        </w:tc>
        <w:tc>
          <w:tcPr>
            <w:tcW w:w="2158" w:type="dxa"/>
            <w:tcBorders>
              <w:top w:val="single" w:sz="4" w:space="0" w:color="000000"/>
              <w:left w:val="single" w:sz="4" w:space="0" w:color="000000"/>
              <w:bottom w:val="single" w:sz="4" w:space="0" w:color="000000"/>
              <w:right w:val="single" w:sz="4" w:space="0" w:color="000000"/>
            </w:tcBorders>
            <w:vAlign w:val="center"/>
          </w:tcPr>
          <w:p w14:paraId="44E56FAC" w14:textId="16A1AD1A" w:rsidR="00FC1390" w:rsidRPr="00A87D55" w:rsidRDefault="00FC1390" w:rsidP="00102E3C">
            <w:pPr>
              <w:ind w:right="82"/>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Xây dựng</w:t>
            </w:r>
            <w:r w:rsidR="00421F2C" w:rsidRPr="00A87D55">
              <w:rPr>
                <w:rFonts w:ascii="Times New Roman" w:eastAsia="Times New Roman" w:hAnsi="Times New Roman" w:cs="Times New Roman"/>
                <w:bCs/>
                <w:sz w:val="28"/>
                <w:szCs w:val="28"/>
              </w:rPr>
              <w:t xml:space="preserve"> và triển khai</w:t>
            </w:r>
            <w:r w:rsidRPr="00A87D55">
              <w:rPr>
                <w:rFonts w:ascii="Times New Roman" w:eastAsia="Times New Roman" w:hAnsi="Times New Roman" w:cs="Times New Roman"/>
                <w:bCs/>
                <w:sz w:val="28"/>
                <w:szCs w:val="28"/>
              </w:rPr>
              <w:t xml:space="preserve"> K</w:t>
            </w:r>
            <w:r w:rsidR="00421F2C" w:rsidRPr="00A87D55">
              <w:rPr>
                <w:rFonts w:ascii="Times New Roman" w:eastAsia="Times New Roman" w:hAnsi="Times New Roman" w:cs="Times New Roman"/>
                <w:bCs/>
                <w:sz w:val="28"/>
                <w:szCs w:val="28"/>
              </w:rPr>
              <w:t xml:space="preserve">H </w:t>
            </w:r>
            <w:r w:rsidRPr="00A87D55">
              <w:rPr>
                <w:rFonts w:ascii="Times New Roman" w:eastAsia="Times New Roman" w:hAnsi="Times New Roman" w:cs="Times New Roman"/>
                <w:bCs/>
                <w:sz w:val="28"/>
                <w:szCs w:val="28"/>
              </w:rPr>
              <w:t>TĐG</w:t>
            </w:r>
          </w:p>
        </w:tc>
        <w:tc>
          <w:tcPr>
            <w:tcW w:w="1454" w:type="dxa"/>
            <w:tcBorders>
              <w:top w:val="single" w:sz="4" w:space="0" w:color="000000"/>
              <w:left w:val="single" w:sz="4" w:space="0" w:color="000000"/>
              <w:bottom w:val="single" w:sz="4" w:space="0" w:color="000000"/>
              <w:right w:val="single" w:sz="4" w:space="0" w:color="000000"/>
            </w:tcBorders>
          </w:tcPr>
          <w:p w14:paraId="30F9EE61" w14:textId="4AA493A1" w:rsidR="00FC1390" w:rsidRPr="00A87D55" w:rsidRDefault="00F434D5" w:rsidP="00102E3C">
            <w:pPr>
              <w:ind w:left="151" w:firstLine="17"/>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24</w:t>
            </w:r>
            <w:r w:rsidR="00FC1390" w:rsidRPr="00A87D55">
              <w:rPr>
                <w:rFonts w:ascii="Times New Roman" w:eastAsia="Times New Roman" w:hAnsi="Times New Roman" w:cs="Times New Roman"/>
                <w:bCs/>
                <w:sz w:val="28"/>
                <w:szCs w:val="28"/>
              </w:rPr>
              <w:t>/03/202</w:t>
            </w:r>
            <w:r w:rsidRPr="00A87D55">
              <w:rPr>
                <w:rFonts w:ascii="Times New Roman" w:eastAsia="Times New Roman" w:hAnsi="Times New Roman" w:cs="Times New Roman"/>
                <w:bCs/>
                <w:sz w:val="28"/>
                <w:szCs w:val="28"/>
              </w:rPr>
              <w:t>6</w:t>
            </w:r>
          </w:p>
        </w:tc>
        <w:tc>
          <w:tcPr>
            <w:tcW w:w="2700" w:type="dxa"/>
            <w:tcBorders>
              <w:top w:val="single" w:sz="4" w:space="0" w:color="000000"/>
              <w:left w:val="single" w:sz="4" w:space="0" w:color="000000"/>
              <w:bottom w:val="single" w:sz="4" w:space="0" w:color="000000"/>
              <w:right w:val="single" w:sz="4" w:space="0" w:color="000000"/>
            </w:tcBorders>
          </w:tcPr>
          <w:p w14:paraId="172EEA01" w14:textId="45E1B60B" w:rsidR="00F434D5" w:rsidRPr="00A87D55" w:rsidRDefault="00FC1390" w:rsidP="00F434D5">
            <w:pPr>
              <w:ind w:right="8"/>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Đ/</w:t>
            </w:r>
            <w:r w:rsidR="00F434D5" w:rsidRPr="00A87D55">
              <w:rPr>
                <w:rFonts w:ascii="Times New Roman" w:eastAsia="Times New Roman" w:hAnsi="Times New Roman" w:cs="Times New Roman"/>
                <w:bCs/>
                <w:sz w:val="28"/>
                <w:szCs w:val="28"/>
              </w:rPr>
              <w:t>c Đinh Thị Nhâm</w:t>
            </w:r>
          </w:p>
          <w:p w14:paraId="26E767FF" w14:textId="7DD3EAC0" w:rsidR="00FC1390" w:rsidRPr="00A87D55" w:rsidRDefault="00F434D5" w:rsidP="00F434D5">
            <w:pPr>
              <w:ind w:right="8"/>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Hiệu trưởng</w:t>
            </w:r>
          </w:p>
        </w:tc>
        <w:tc>
          <w:tcPr>
            <w:tcW w:w="2793" w:type="dxa"/>
            <w:tcBorders>
              <w:top w:val="single" w:sz="4" w:space="0" w:color="000000"/>
              <w:left w:val="single" w:sz="4" w:space="0" w:color="000000"/>
              <w:bottom w:val="single" w:sz="4" w:space="0" w:color="000000"/>
              <w:right w:val="single" w:sz="4" w:space="0" w:color="000000"/>
            </w:tcBorders>
            <w:vAlign w:val="center"/>
          </w:tcPr>
          <w:p w14:paraId="7F3AD15B" w14:textId="7FF5849A" w:rsidR="00FC1390" w:rsidRPr="00A87D55" w:rsidRDefault="00FC1390" w:rsidP="00102E3C">
            <w:pPr>
              <w:ind w:right="8"/>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 xml:space="preserve">Kế hoạch TĐG mức độ CĐS </w:t>
            </w:r>
            <w:r w:rsidR="00A01D80" w:rsidRPr="00A87D55">
              <w:rPr>
                <w:rFonts w:ascii="Times New Roman" w:eastAsia="Times New Roman" w:hAnsi="Times New Roman" w:cs="Times New Roman"/>
                <w:bCs/>
                <w:sz w:val="28"/>
                <w:szCs w:val="28"/>
              </w:rPr>
              <w:t>NH</w:t>
            </w:r>
            <w:r w:rsidRPr="00A87D55">
              <w:rPr>
                <w:rFonts w:ascii="Times New Roman" w:eastAsia="Times New Roman" w:hAnsi="Times New Roman" w:cs="Times New Roman"/>
                <w:bCs/>
                <w:sz w:val="28"/>
                <w:szCs w:val="28"/>
              </w:rPr>
              <w:t xml:space="preserve"> 202</w:t>
            </w:r>
            <w:r w:rsidR="00F434D5" w:rsidRPr="00A87D55">
              <w:rPr>
                <w:rFonts w:ascii="Times New Roman" w:eastAsia="Times New Roman" w:hAnsi="Times New Roman" w:cs="Times New Roman"/>
                <w:bCs/>
                <w:sz w:val="28"/>
                <w:szCs w:val="28"/>
              </w:rPr>
              <w:t>5</w:t>
            </w:r>
            <w:r w:rsidRPr="00A87D55">
              <w:rPr>
                <w:rFonts w:ascii="Times New Roman" w:eastAsia="Times New Roman" w:hAnsi="Times New Roman" w:cs="Times New Roman"/>
                <w:bCs/>
                <w:sz w:val="28"/>
                <w:szCs w:val="28"/>
              </w:rPr>
              <w:t>-202</w:t>
            </w:r>
            <w:r w:rsidR="00F434D5" w:rsidRPr="00A87D55">
              <w:rPr>
                <w:rFonts w:ascii="Times New Roman" w:eastAsia="Times New Roman" w:hAnsi="Times New Roman" w:cs="Times New Roman"/>
                <w:bCs/>
                <w:sz w:val="28"/>
                <w:szCs w:val="28"/>
              </w:rPr>
              <w:t>6</w:t>
            </w:r>
          </w:p>
        </w:tc>
      </w:tr>
      <w:tr w:rsidR="00FC1390" w:rsidRPr="00102E3C" w14:paraId="225253AB" w14:textId="77777777" w:rsidTr="00FC1390">
        <w:trPr>
          <w:trHeight w:val="610"/>
        </w:trPr>
        <w:tc>
          <w:tcPr>
            <w:tcW w:w="641" w:type="dxa"/>
            <w:tcBorders>
              <w:top w:val="single" w:sz="4" w:space="0" w:color="000000"/>
              <w:left w:val="single" w:sz="4" w:space="0" w:color="000000"/>
              <w:bottom w:val="single" w:sz="4" w:space="0" w:color="000000"/>
              <w:right w:val="single" w:sz="4" w:space="0" w:color="000000"/>
            </w:tcBorders>
            <w:vAlign w:val="center"/>
          </w:tcPr>
          <w:p w14:paraId="67B82D05" w14:textId="4B6084C9" w:rsidR="00FC1390" w:rsidRPr="00A87D55" w:rsidRDefault="00FC1390" w:rsidP="00102E3C">
            <w:pPr>
              <w:ind w:left="77"/>
              <w:jc w:val="center"/>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3</w:t>
            </w:r>
          </w:p>
        </w:tc>
        <w:tc>
          <w:tcPr>
            <w:tcW w:w="2158" w:type="dxa"/>
            <w:tcBorders>
              <w:top w:val="single" w:sz="4" w:space="0" w:color="000000"/>
              <w:left w:val="single" w:sz="4" w:space="0" w:color="000000"/>
              <w:bottom w:val="single" w:sz="4" w:space="0" w:color="000000"/>
              <w:right w:val="single" w:sz="4" w:space="0" w:color="000000"/>
            </w:tcBorders>
            <w:vAlign w:val="center"/>
          </w:tcPr>
          <w:p w14:paraId="1FA40278" w14:textId="730C5771" w:rsidR="00FC1390" w:rsidRPr="00A87D55" w:rsidRDefault="00FC1390" w:rsidP="00102E3C">
            <w:pPr>
              <w:ind w:right="82"/>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Các nhóm phân tích nội hàm, tìm minh chứng</w:t>
            </w:r>
          </w:p>
        </w:tc>
        <w:tc>
          <w:tcPr>
            <w:tcW w:w="1454" w:type="dxa"/>
            <w:tcBorders>
              <w:top w:val="single" w:sz="4" w:space="0" w:color="000000"/>
              <w:left w:val="single" w:sz="4" w:space="0" w:color="000000"/>
              <w:bottom w:val="single" w:sz="4" w:space="0" w:color="000000"/>
              <w:right w:val="single" w:sz="4" w:space="0" w:color="000000"/>
            </w:tcBorders>
          </w:tcPr>
          <w:p w14:paraId="71FF6D6A" w14:textId="298A74BA" w:rsidR="00FC1390" w:rsidRPr="00A87D55" w:rsidRDefault="00FC1390" w:rsidP="008821D5">
            <w:pPr>
              <w:ind w:left="151" w:firstLine="17"/>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 xml:space="preserve">Từ </w:t>
            </w:r>
            <w:r w:rsidR="00F434D5" w:rsidRPr="00A87D55">
              <w:rPr>
                <w:rFonts w:ascii="Times New Roman" w:eastAsia="Times New Roman" w:hAnsi="Times New Roman" w:cs="Times New Roman"/>
                <w:bCs/>
                <w:sz w:val="28"/>
                <w:szCs w:val="28"/>
              </w:rPr>
              <w:t>24</w:t>
            </w:r>
            <w:r w:rsidRPr="00A87D55">
              <w:rPr>
                <w:rFonts w:ascii="Times New Roman" w:eastAsia="Times New Roman" w:hAnsi="Times New Roman" w:cs="Times New Roman"/>
                <w:bCs/>
                <w:sz w:val="28"/>
                <w:szCs w:val="28"/>
              </w:rPr>
              <w:t xml:space="preserve"> đến  2</w:t>
            </w:r>
            <w:r w:rsidR="00B2034F" w:rsidRPr="00A87D55">
              <w:rPr>
                <w:rFonts w:ascii="Times New Roman" w:eastAsia="Times New Roman" w:hAnsi="Times New Roman" w:cs="Times New Roman"/>
                <w:bCs/>
                <w:sz w:val="28"/>
                <w:szCs w:val="28"/>
              </w:rPr>
              <w:t>7</w:t>
            </w:r>
            <w:r w:rsidRPr="00A87D55">
              <w:rPr>
                <w:rFonts w:ascii="Times New Roman" w:eastAsia="Times New Roman" w:hAnsi="Times New Roman" w:cs="Times New Roman"/>
                <w:bCs/>
                <w:sz w:val="28"/>
                <w:szCs w:val="28"/>
              </w:rPr>
              <w:t>/03/202</w:t>
            </w:r>
            <w:r w:rsidR="00F434D5" w:rsidRPr="00A87D55">
              <w:rPr>
                <w:rFonts w:ascii="Times New Roman" w:eastAsia="Times New Roman" w:hAnsi="Times New Roman" w:cs="Times New Roman"/>
                <w:bCs/>
                <w:sz w:val="28"/>
                <w:szCs w:val="28"/>
              </w:rPr>
              <w:t>6</w:t>
            </w:r>
          </w:p>
        </w:tc>
        <w:tc>
          <w:tcPr>
            <w:tcW w:w="2700" w:type="dxa"/>
            <w:tcBorders>
              <w:top w:val="single" w:sz="4" w:space="0" w:color="000000"/>
              <w:left w:val="single" w:sz="4" w:space="0" w:color="000000"/>
              <w:bottom w:val="single" w:sz="4" w:space="0" w:color="000000"/>
              <w:right w:val="single" w:sz="4" w:space="0" w:color="000000"/>
            </w:tcBorders>
          </w:tcPr>
          <w:p w14:paraId="78633325" w14:textId="346EFF29" w:rsidR="00FC1390" w:rsidRPr="00A87D55" w:rsidRDefault="00FC1390" w:rsidP="00102E3C">
            <w:pPr>
              <w:ind w:right="8"/>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 TC1: Đ/c Hường</w:t>
            </w:r>
          </w:p>
          <w:p w14:paraId="2EB15EF3" w14:textId="4D412487" w:rsidR="00FC1390" w:rsidRPr="00A87D55" w:rsidRDefault="00FC1390" w:rsidP="00102E3C">
            <w:pPr>
              <w:ind w:right="8"/>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 TC2: Đ/c Quyên</w:t>
            </w:r>
          </w:p>
          <w:p w14:paraId="42BCCA05" w14:textId="3CBF6DD5" w:rsidR="00FC1390" w:rsidRPr="00A87D55" w:rsidRDefault="00FC1390" w:rsidP="00102E3C">
            <w:pPr>
              <w:ind w:right="8"/>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 TC3: Đ/c Kim Thu</w:t>
            </w:r>
          </w:p>
          <w:p w14:paraId="6235C44D" w14:textId="75E23E84" w:rsidR="00FC1390" w:rsidRPr="00A87D55" w:rsidRDefault="00FC1390" w:rsidP="00102E3C">
            <w:pPr>
              <w:ind w:right="8"/>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 xml:space="preserve">- TC4: Đ/c Nhẫn </w:t>
            </w:r>
          </w:p>
          <w:p w14:paraId="4C4E0E6C" w14:textId="7324DCB3" w:rsidR="00FC1390" w:rsidRPr="00A87D55" w:rsidRDefault="00FC1390" w:rsidP="00102E3C">
            <w:pPr>
              <w:ind w:right="8"/>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 TC5: Đ/c Đoàn Yến</w:t>
            </w:r>
          </w:p>
        </w:tc>
        <w:tc>
          <w:tcPr>
            <w:tcW w:w="2793" w:type="dxa"/>
            <w:tcBorders>
              <w:top w:val="single" w:sz="4" w:space="0" w:color="000000"/>
              <w:left w:val="single" w:sz="4" w:space="0" w:color="000000"/>
              <w:bottom w:val="single" w:sz="4" w:space="0" w:color="000000"/>
              <w:right w:val="single" w:sz="4" w:space="0" w:color="000000"/>
            </w:tcBorders>
            <w:vAlign w:val="center"/>
          </w:tcPr>
          <w:p w14:paraId="12A7DEEB" w14:textId="168D7855" w:rsidR="00FC1390" w:rsidRPr="00A87D55" w:rsidRDefault="00FC1390" w:rsidP="00102E3C">
            <w:pPr>
              <w:ind w:right="8"/>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Biên bản TĐG các tiêu chí</w:t>
            </w:r>
          </w:p>
          <w:p w14:paraId="6F1561B5" w14:textId="2526368F" w:rsidR="00FC1390" w:rsidRPr="00A87D55" w:rsidRDefault="00FC1390" w:rsidP="00102E3C">
            <w:pPr>
              <w:ind w:right="8"/>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Minh chứng các tiêu chí</w:t>
            </w:r>
          </w:p>
        </w:tc>
      </w:tr>
      <w:tr w:rsidR="00FC1390" w:rsidRPr="00102E3C" w14:paraId="74A67566" w14:textId="77777777" w:rsidTr="00FC1390">
        <w:trPr>
          <w:trHeight w:val="610"/>
        </w:trPr>
        <w:tc>
          <w:tcPr>
            <w:tcW w:w="641" w:type="dxa"/>
            <w:tcBorders>
              <w:top w:val="single" w:sz="4" w:space="0" w:color="000000"/>
              <w:left w:val="single" w:sz="4" w:space="0" w:color="000000"/>
              <w:bottom w:val="single" w:sz="4" w:space="0" w:color="000000"/>
              <w:right w:val="single" w:sz="4" w:space="0" w:color="000000"/>
            </w:tcBorders>
            <w:vAlign w:val="center"/>
          </w:tcPr>
          <w:p w14:paraId="394EF93A" w14:textId="26E4C35F" w:rsidR="00FC1390" w:rsidRPr="00A87D55" w:rsidRDefault="00FC1390" w:rsidP="00102E3C">
            <w:pPr>
              <w:ind w:left="77"/>
              <w:jc w:val="center"/>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4</w:t>
            </w:r>
          </w:p>
        </w:tc>
        <w:tc>
          <w:tcPr>
            <w:tcW w:w="2158" w:type="dxa"/>
            <w:tcBorders>
              <w:top w:val="single" w:sz="4" w:space="0" w:color="000000"/>
              <w:left w:val="single" w:sz="4" w:space="0" w:color="000000"/>
              <w:bottom w:val="single" w:sz="4" w:space="0" w:color="000000"/>
              <w:right w:val="single" w:sz="4" w:space="0" w:color="000000"/>
            </w:tcBorders>
            <w:vAlign w:val="center"/>
          </w:tcPr>
          <w:p w14:paraId="25BC06A8" w14:textId="44E03955" w:rsidR="00FC1390" w:rsidRPr="00A87D55" w:rsidRDefault="00FC1390" w:rsidP="00102E3C">
            <w:pPr>
              <w:ind w:right="82"/>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Các nhóm viết phiếu TĐG các tiêu chí</w:t>
            </w:r>
          </w:p>
        </w:tc>
        <w:tc>
          <w:tcPr>
            <w:tcW w:w="1454" w:type="dxa"/>
            <w:tcBorders>
              <w:top w:val="single" w:sz="4" w:space="0" w:color="000000"/>
              <w:left w:val="single" w:sz="4" w:space="0" w:color="000000"/>
              <w:bottom w:val="single" w:sz="4" w:space="0" w:color="000000"/>
              <w:right w:val="single" w:sz="4" w:space="0" w:color="000000"/>
            </w:tcBorders>
          </w:tcPr>
          <w:p w14:paraId="395813AE" w14:textId="6CF346A8" w:rsidR="00FC1390" w:rsidRPr="00A87D55" w:rsidRDefault="00FC1390" w:rsidP="00102E3C">
            <w:pPr>
              <w:ind w:left="151" w:firstLine="17"/>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Từ 2</w:t>
            </w:r>
            <w:r w:rsidR="00B2034F" w:rsidRPr="00A87D55">
              <w:rPr>
                <w:rFonts w:ascii="Times New Roman" w:eastAsia="Times New Roman" w:hAnsi="Times New Roman" w:cs="Times New Roman"/>
                <w:bCs/>
                <w:sz w:val="28"/>
                <w:szCs w:val="28"/>
              </w:rPr>
              <w:t>7</w:t>
            </w:r>
            <w:r w:rsidRPr="00A87D55">
              <w:rPr>
                <w:rFonts w:ascii="Times New Roman" w:eastAsia="Times New Roman" w:hAnsi="Times New Roman" w:cs="Times New Roman"/>
                <w:bCs/>
                <w:sz w:val="28"/>
                <w:szCs w:val="28"/>
              </w:rPr>
              <w:t xml:space="preserve"> đến </w:t>
            </w:r>
            <w:r w:rsidR="00B2034F" w:rsidRPr="00A87D55">
              <w:rPr>
                <w:rFonts w:ascii="Times New Roman" w:eastAsia="Times New Roman" w:hAnsi="Times New Roman" w:cs="Times New Roman"/>
                <w:bCs/>
                <w:sz w:val="28"/>
                <w:szCs w:val="28"/>
              </w:rPr>
              <w:t>31</w:t>
            </w:r>
            <w:r w:rsidRPr="00A87D55">
              <w:rPr>
                <w:rFonts w:ascii="Times New Roman" w:eastAsia="Times New Roman" w:hAnsi="Times New Roman" w:cs="Times New Roman"/>
                <w:bCs/>
                <w:sz w:val="28"/>
                <w:szCs w:val="28"/>
              </w:rPr>
              <w:t>/03/202</w:t>
            </w:r>
            <w:r w:rsidR="00B2034F" w:rsidRPr="00A87D55">
              <w:rPr>
                <w:rFonts w:ascii="Times New Roman" w:eastAsia="Times New Roman" w:hAnsi="Times New Roman" w:cs="Times New Roman"/>
                <w:bCs/>
                <w:sz w:val="28"/>
                <w:szCs w:val="28"/>
              </w:rPr>
              <w:t>6</w:t>
            </w:r>
          </w:p>
        </w:tc>
        <w:tc>
          <w:tcPr>
            <w:tcW w:w="2700" w:type="dxa"/>
            <w:tcBorders>
              <w:top w:val="single" w:sz="4" w:space="0" w:color="000000"/>
              <w:left w:val="single" w:sz="4" w:space="0" w:color="000000"/>
              <w:bottom w:val="single" w:sz="4" w:space="0" w:color="000000"/>
              <w:right w:val="single" w:sz="4" w:space="0" w:color="000000"/>
            </w:tcBorders>
          </w:tcPr>
          <w:p w14:paraId="533EAB0C" w14:textId="77777777" w:rsidR="00FC1390" w:rsidRPr="00A87D55" w:rsidRDefault="00FC1390" w:rsidP="00FC1390">
            <w:pPr>
              <w:ind w:right="8"/>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 TC1: Đ/c Hường</w:t>
            </w:r>
          </w:p>
          <w:p w14:paraId="2634C1C1" w14:textId="77777777" w:rsidR="00FC1390" w:rsidRPr="00A87D55" w:rsidRDefault="00FC1390" w:rsidP="00FC1390">
            <w:pPr>
              <w:ind w:right="8"/>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 TC2: Đ/c Quyên</w:t>
            </w:r>
          </w:p>
          <w:p w14:paraId="50F9CD26" w14:textId="77777777" w:rsidR="00FC1390" w:rsidRPr="00A87D55" w:rsidRDefault="00FC1390" w:rsidP="00FC1390">
            <w:pPr>
              <w:ind w:right="8"/>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 TC3: Đ/c Kim Thu</w:t>
            </w:r>
          </w:p>
          <w:p w14:paraId="1A4001F3" w14:textId="77777777" w:rsidR="00FC1390" w:rsidRPr="00A87D55" w:rsidRDefault="00FC1390" w:rsidP="00FC1390">
            <w:pPr>
              <w:ind w:right="8"/>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 xml:space="preserve">- TC4: Đ/c Nhẫn </w:t>
            </w:r>
          </w:p>
          <w:p w14:paraId="4270CC78" w14:textId="24978445" w:rsidR="00FC1390" w:rsidRPr="00A87D55" w:rsidRDefault="00FC1390" w:rsidP="00FC1390">
            <w:pPr>
              <w:ind w:right="8"/>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 TC5: Đ/c Đoàn Yến</w:t>
            </w:r>
          </w:p>
        </w:tc>
        <w:tc>
          <w:tcPr>
            <w:tcW w:w="2793" w:type="dxa"/>
            <w:tcBorders>
              <w:top w:val="single" w:sz="4" w:space="0" w:color="000000"/>
              <w:left w:val="single" w:sz="4" w:space="0" w:color="000000"/>
              <w:bottom w:val="single" w:sz="4" w:space="0" w:color="000000"/>
              <w:right w:val="single" w:sz="4" w:space="0" w:color="000000"/>
            </w:tcBorders>
            <w:vAlign w:val="center"/>
          </w:tcPr>
          <w:p w14:paraId="02F7B9FB" w14:textId="698C3241" w:rsidR="00FC1390" w:rsidRPr="00A87D55" w:rsidRDefault="00FC1390" w:rsidP="00102E3C">
            <w:pPr>
              <w:ind w:right="8"/>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Phiếu TĐG các tiêu chí</w:t>
            </w:r>
          </w:p>
        </w:tc>
      </w:tr>
      <w:tr w:rsidR="00FC1390" w:rsidRPr="00102E3C" w14:paraId="71AC5053" w14:textId="77777777" w:rsidTr="00FC1390">
        <w:trPr>
          <w:trHeight w:val="610"/>
        </w:trPr>
        <w:tc>
          <w:tcPr>
            <w:tcW w:w="641" w:type="dxa"/>
            <w:tcBorders>
              <w:top w:val="single" w:sz="4" w:space="0" w:color="000000"/>
              <w:left w:val="single" w:sz="4" w:space="0" w:color="000000"/>
              <w:bottom w:val="single" w:sz="4" w:space="0" w:color="000000"/>
              <w:right w:val="single" w:sz="4" w:space="0" w:color="000000"/>
            </w:tcBorders>
            <w:vAlign w:val="center"/>
          </w:tcPr>
          <w:p w14:paraId="2AEABB8C" w14:textId="7A928692" w:rsidR="00FC1390" w:rsidRPr="00A87D55" w:rsidRDefault="00FC1390" w:rsidP="00102E3C">
            <w:pPr>
              <w:ind w:left="77"/>
              <w:jc w:val="center"/>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5</w:t>
            </w:r>
          </w:p>
        </w:tc>
        <w:tc>
          <w:tcPr>
            <w:tcW w:w="2158" w:type="dxa"/>
            <w:tcBorders>
              <w:top w:val="single" w:sz="4" w:space="0" w:color="000000"/>
              <w:left w:val="single" w:sz="4" w:space="0" w:color="000000"/>
              <w:bottom w:val="single" w:sz="4" w:space="0" w:color="000000"/>
              <w:right w:val="single" w:sz="4" w:space="0" w:color="000000"/>
            </w:tcBorders>
            <w:vAlign w:val="center"/>
          </w:tcPr>
          <w:p w14:paraId="0A29B5B1" w14:textId="40C78E6B" w:rsidR="00FC1390" w:rsidRPr="00A87D55" w:rsidRDefault="00FC1390" w:rsidP="00102E3C">
            <w:pPr>
              <w:ind w:right="82"/>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Viết Báo cáo TĐG</w:t>
            </w:r>
          </w:p>
        </w:tc>
        <w:tc>
          <w:tcPr>
            <w:tcW w:w="1454" w:type="dxa"/>
            <w:tcBorders>
              <w:top w:val="single" w:sz="4" w:space="0" w:color="000000"/>
              <w:left w:val="single" w:sz="4" w:space="0" w:color="000000"/>
              <w:bottom w:val="single" w:sz="4" w:space="0" w:color="000000"/>
              <w:right w:val="single" w:sz="4" w:space="0" w:color="000000"/>
            </w:tcBorders>
          </w:tcPr>
          <w:p w14:paraId="7D2BF3E1" w14:textId="409BD5AB" w:rsidR="00FC1390" w:rsidRPr="00A87D55" w:rsidRDefault="00FC1390" w:rsidP="00102E3C">
            <w:pPr>
              <w:ind w:left="151" w:firstLine="17"/>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 xml:space="preserve">Từ </w:t>
            </w:r>
            <w:r w:rsidR="00B2034F" w:rsidRPr="00A87D55">
              <w:rPr>
                <w:rFonts w:ascii="Times New Roman" w:eastAsia="Times New Roman" w:hAnsi="Times New Roman" w:cs="Times New Roman"/>
                <w:bCs/>
                <w:sz w:val="28"/>
                <w:szCs w:val="28"/>
              </w:rPr>
              <w:t>02</w:t>
            </w:r>
            <w:r w:rsidRPr="00A87D55">
              <w:rPr>
                <w:rFonts w:ascii="Times New Roman" w:eastAsia="Times New Roman" w:hAnsi="Times New Roman" w:cs="Times New Roman"/>
                <w:bCs/>
                <w:sz w:val="28"/>
                <w:szCs w:val="28"/>
              </w:rPr>
              <w:t xml:space="preserve"> đến </w:t>
            </w:r>
            <w:r w:rsidR="00B2034F" w:rsidRPr="00A87D55">
              <w:rPr>
                <w:rFonts w:ascii="Times New Roman" w:eastAsia="Times New Roman" w:hAnsi="Times New Roman" w:cs="Times New Roman"/>
                <w:bCs/>
                <w:sz w:val="28"/>
                <w:szCs w:val="28"/>
              </w:rPr>
              <w:t>06</w:t>
            </w:r>
            <w:r w:rsidRPr="00A87D55">
              <w:rPr>
                <w:rFonts w:ascii="Times New Roman" w:eastAsia="Times New Roman" w:hAnsi="Times New Roman" w:cs="Times New Roman"/>
                <w:bCs/>
                <w:sz w:val="28"/>
                <w:szCs w:val="28"/>
              </w:rPr>
              <w:t>/0</w:t>
            </w:r>
            <w:r w:rsidR="00B2034F" w:rsidRPr="00A87D55">
              <w:rPr>
                <w:rFonts w:ascii="Times New Roman" w:eastAsia="Times New Roman" w:hAnsi="Times New Roman" w:cs="Times New Roman"/>
                <w:bCs/>
                <w:sz w:val="28"/>
                <w:szCs w:val="28"/>
              </w:rPr>
              <w:t>4</w:t>
            </w:r>
            <w:r w:rsidRPr="00A87D55">
              <w:rPr>
                <w:rFonts w:ascii="Times New Roman" w:eastAsia="Times New Roman" w:hAnsi="Times New Roman" w:cs="Times New Roman"/>
                <w:bCs/>
                <w:sz w:val="28"/>
                <w:szCs w:val="28"/>
              </w:rPr>
              <w:t>/202</w:t>
            </w:r>
            <w:r w:rsidR="00B2034F" w:rsidRPr="00A87D55">
              <w:rPr>
                <w:rFonts w:ascii="Times New Roman" w:eastAsia="Times New Roman" w:hAnsi="Times New Roman" w:cs="Times New Roman"/>
                <w:bCs/>
                <w:sz w:val="28"/>
                <w:szCs w:val="28"/>
              </w:rPr>
              <w:t>6</w:t>
            </w:r>
          </w:p>
        </w:tc>
        <w:tc>
          <w:tcPr>
            <w:tcW w:w="2700" w:type="dxa"/>
            <w:tcBorders>
              <w:top w:val="single" w:sz="4" w:space="0" w:color="000000"/>
              <w:left w:val="single" w:sz="4" w:space="0" w:color="000000"/>
              <w:bottom w:val="single" w:sz="4" w:space="0" w:color="000000"/>
              <w:right w:val="single" w:sz="4" w:space="0" w:color="000000"/>
            </w:tcBorders>
          </w:tcPr>
          <w:p w14:paraId="2B29E2E2" w14:textId="79CA35DC" w:rsidR="00FC1390" w:rsidRPr="00A87D55" w:rsidRDefault="00FC1390" w:rsidP="00A01D80">
            <w:pPr>
              <w:spacing w:after="30" w:line="255" w:lineRule="auto"/>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Đ/c Vũ Thị Hường  Phó HT</w:t>
            </w:r>
          </w:p>
        </w:tc>
        <w:tc>
          <w:tcPr>
            <w:tcW w:w="2793" w:type="dxa"/>
            <w:tcBorders>
              <w:top w:val="single" w:sz="4" w:space="0" w:color="000000"/>
              <w:left w:val="single" w:sz="4" w:space="0" w:color="000000"/>
              <w:bottom w:val="single" w:sz="4" w:space="0" w:color="000000"/>
              <w:right w:val="single" w:sz="4" w:space="0" w:color="000000"/>
            </w:tcBorders>
            <w:vAlign w:val="center"/>
          </w:tcPr>
          <w:p w14:paraId="1A3801DE" w14:textId="528766BB" w:rsidR="00FC1390" w:rsidRPr="00A87D55" w:rsidRDefault="00FC1390" w:rsidP="008821D5">
            <w:pPr>
              <w:spacing w:after="30" w:line="255" w:lineRule="auto"/>
              <w:rPr>
                <w:rFonts w:ascii="Times New Roman" w:hAnsi="Times New Roman" w:cs="Times New Roman"/>
                <w:bCs/>
                <w:sz w:val="28"/>
                <w:szCs w:val="28"/>
              </w:rPr>
            </w:pPr>
            <w:r w:rsidRPr="00A87D55">
              <w:rPr>
                <w:rFonts w:ascii="Times New Roman" w:eastAsia="Times New Roman" w:hAnsi="Times New Roman" w:cs="Times New Roman"/>
                <w:bCs/>
                <w:sz w:val="28"/>
                <w:szCs w:val="28"/>
              </w:rPr>
              <w:t>Báo cáo kết quả TĐG mức độ CĐS năm học 202</w:t>
            </w:r>
            <w:r w:rsidR="00B2034F" w:rsidRPr="00A87D55">
              <w:rPr>
                <w:rFonts w:ascii="Times New Roman" w:eastAsia="Times New Roman" w:hAnsi="Times New Roman" w:cs="Times New Roman"/>
                <w:bCs/>
                <w:sz w:val="28"/>
                <w:szCs w:val="28"/>
              </w:rPr>
              <w:t>5</w:t>
            </w:r>
            <w:r w:rsidRPr="00A87D55">
              <w:rPr>
                <w:rFonts w:ascii="Times New Roman" w:eastAsia="Times New Roman" w:hAnsi="Times New Roman" w:cs="Times New Roman"/>
                <w:bCs/>
                <w:sz w:val="28"/>
                <w:szCs w:val="28"/>
              </w:rPr>
              <w:t>-202</w:t>
            </w:r>
            <w:r w:rsidR="00B2034F" w:rsidRPr="00A87D55">
              <w:rPr>
                <w:rFonts w:ascii="Times New Roman" w:eastAsia="Times New Roman" w:hAnsi="Times New Roman" w:cs="Times New Roman"/>
                <w:bCs/>
                <w:sz w:val="28"/>
                <w:szCs w:val="28"/>
              </w:rPr>
              <w:t>6</w:t>
            </w:r>
            <w:r w:rsidRPr="00A87D55">
              <w:rPr>
                <w:rFonts w:ascii="Times New Roman" w:eastAsia="Times New Roman" w:hAnsi="Times New Roman" w:cs="Times New Roman"/>
                <w:bCs/>
                <w:sz w:val="28"/>
                <w:szCs w:val="28"/>
              </w:rPr>
              <w:t>.</w:t>
            </w:r>
          </w:p>
        </w:tc>
      </w:tr>
      <w:tr w:rsidR="00FC1390" w:rsidRPr="00102E3C" w14:paraId="73EBDFE4" w14:textId="77777777" w:rsidTr="00A01D80">
        <w:trPr>
          <w:trHeight w:val="2567"/>
        </w:trPr>
        <w:tc>
          <w:tcPr>
            <w:tcW w:w="641" w:type="dxa"/>
            <w:tcBorders>
              <w:top w:val="single" w:sz="4" w:space="0" w:color="000000"/>
              <w:left w:val="single" w:sz="4" w:space="0" w:color="000000"/>
              <w:bottom w:val="single" w:sz="4" w:space="0" w:color="000000"/>
              <w:right w:val="single" w:sz="4" w:space="0" w:color="000000"/>
            </w:tcBorders>
            <w:vAlign w:val="center"/>
          </w:tcPr>
          <w:p w14:paraId="5D89AF5B" w14:textId="6C2E9F68" w:rsidR="00FC1390" w:rsidRPr="00A87D55" w:rsidRDefault="00FC1390" w:rsidP="00805168">
            <w:pPr>
              <w:spacing w:line="259" w:lineRule="auto"/>
              <w:ind w:right="2"/>
              <w:jc w:val="center"/>
              <w:rPr>
                <w:rFonts w:ascii="Times New Roman" w:hAnsi="Times New Roman" w:cs="Times New Roman"/>
                <w:sz w:val="28"/>
                <w:szCs w:val="28"/>
              </w:rPr>
            </w:pPr>
            <w:r w:rsidRPr="00A87D55">
              <w:rPr>
                <w:rFonts w:ascii="Times New Roman" w:hAnsi="Times New Roman" w:cs="Times New Roman"/>
                <w:sz w:val="28"/>
                <w:szCs w:val="28"/>
              </w:rPr>
              <w:t>6</w:t>
            </w:r>
          </w:p>
        </w:tc>
        <w:tc>
          <w:tcPr>
            <w:tcW w:w="2158" w:type="dxa"/>
            <w:tcBorders>
              <w:top w:val="single" w:sz="4" w:space="0" w:color="000000"/>
              <w:left w:val="single" w:sz="4" w:space="0" w:color="000000"/>
              <w:bottom w:val="single" w:sz="4" w:space="0" w:color="000000"/>
              <w:right w:val="single" w:sz="4" w:space="0" w:color="000000"/>
            </w:tcBorders>
          </w:tcPr>
          <w:p w14:paraId="7CA09D6A" w14:textId="74171127" w:rsidR="00FC1390" w:rsidRPr="00A87D55" w:rsidRDefault="00FC1390" w:rsidP="008821D5">
            <w:pPr>
              <w:spacing w:after="28" w:line="259" w:lineRule="auto"/>
              <w:jc w:val="both"/>
              <w:rPr>
                <w:rFonts w:ascii="Times New Roman" w:hAnsi="Times New Roman" w:cs="Times New Roman"/>
                <w:sz w:val="28"/>
                <w:szCs w:val="28"/>
              </w:rPr>
            </w:pPr>
            <w:r w:rsidRPr="00A87D55">
              <w:rPr>
                <w:rFonts w:ascii="Times New Roman" w:hAnsi="Times New Roman" w:cs="Times New Roman"/>
                <w:sz w:val="28"/>
                <w:szCs w:val="28"/>
              </w:rPr>
              <w:t xml:space="preserve">Hiệu trưởng ban hành quyết định phê duyệt kết quả tự đánh giá.  </w:t>
            </w:r>
          </w:p>
          <w:p w14:paraId="4D64CBD0" w14:textId="5E36096D" w:rsidR="00FC1390" w:rsidRPr="00A87D55" w:rsidRDefault="00FC1390" w:rsidP="008821D5">
            <w:pPr>
              <w:spacing w:line="259" w:lineRule="auto"/>
              <w:jc w:val="both"/>
              <w:rPr>
                <w:rFonts w:ascii="Times New Roman" w:hAnsi="Times New Roman" w:cs="Times New Roman"/>
                <w:sz w:val="28"/>
                <w:szCs w:val="28"/>
              </w:rPr>
            </w:pPr>
            <w:r w:rsidRPr="00A87D55">
              <w:rPr>
                <w:rFonts w:ascii="Times New Roman" w:hAnsi="Times New Roman" w:cs="Times New Roman"/>
                <w:sz w:val="28"/>
                <w:szCs w:val="28"/>
              </w:rPr>
              <w:t xml:space="preserve">Đề nghị đánh giá ngoài mức độ chuyển đổi số. </w:t>
            </w:r>
          </w:p>
        </w:tc>
        <w:tc>
          <w:tcPr>
            <w:tcW w:w="1454" w:type="dxa"/>
            <w:tcBorders>
              <w:top w:val="single" w:sz="4" w:space="0" w:color="000000"/>
              <w:left w:val="single" w:sz="4" w:space="0" w:color="000000"/>
              <w:bottom w:val="single" w:sz="4" w:space="0" w:color="000000"/>
              <w:right w:val="single" w:sz="4" w:space="0" w:color="000000"/>
            </w:tcBorders>
            <w:vAlign w:val="center"/>
          </w:tcPr>
          <w:p w14:paraId="2EEBDA5B" w14:textId="335C0503" w:rsidR="00FC1390" w:rsidRPr="00A87D55" w:rsidRDefault="00B2034F" w:rsidP="008821D5">
            <w:pPr>
              <w:spacing w:line="259" w:lineRule="auto"/>
              <w:jc w:val="center"/>
              <w:rPr>
                <w:rFonts w:ascii="Times New Roman" w:hAnsi="Times New Roman" w:cs="Times New Roman"/>
                <w:sz w:val="28"/>
                <w:szCs w:val="28"/>
              </w:rPr>
            </w:pPr>
            <w:r w:rsidRPr="00A87D55">
              <w:rPr>
                <w:rFonts w:ascii="Times New Roman" w:hAnsi="Times New Roman" w:cs="Times New Roman"/>
                <w:sz w:val="28"/>
                <w:szCs w:val="28"/>
              </w:rPr>
              <w:t>09</w:t>
            </w:r>
            <w:r w:rsidR="00FC1390" w:rsidRPr="00A87D55">
              <w:rPr>
                <w:rFonts w:ascii="Times New Roman" w:hAnsi="Times New Roman" w:cs="Times New Roman"/>
                <w:sz w:val="28"/>
                <w:szCs w:val="28"/>
              </w:rPr>
              <w:t>/</w:t>
            </w:r>
            <w:r w:rsidRPr="00A87D55">
              <w:rPr>
                <w:rFonts w:ascii="Times New Roman" w:hAnsi="Times New Roman" w:cs="Times New Roman"/>
                <w:sz w:val="28"/>
                <w:szCs w:val="28"/>
              </w:rPr>
              <w:t>4</w:t>
            </w:r>
            <w:r w:rsidR="00FC1390" w:rsidRPr="00A87D55">
              <w:rPr>
                <w:rFonts w:ascii="Times New Roman" w:hAnsi="Times New Roman" w:cs="Times New Roman"/>
                <w:sz w:val="28"/>
                <w:szCs w:val="28"/>
              </w:rPr>
              <w:t>/202</w:t>
            </w:r>
            <w:r w:rsidRPr="00A87D55">
              <w:rPr>
                <w:rFonts w:ascii="Times New Roman" w:hAnsi="Times New Roman" w:cs="Times New Roman"/>
                <w:sz w:val="28"/>
                <w:szCs w:val="28"/>
              </w:rPr>
              <w:t>6</w:t>
            </w:r>
          </w:p>
        </w:tc>
        <w:tc>
          <w:tcPr>
            <w:tcW w:w="2700" w:type="dxa"/>
            <w:tcBorders>
              <w:top w:val="single" w:sz="4" w:space="0" w:color="000000"/>
              <w:left w:val="single" w:sz="4" w:space="0" w:color="000000"/>
              <w:bottom w:val="single" w:sz="4" w:space="0" w:color="000000"/>
              <w:right w:val="single" w:sz="4" w:space="0" w:color="000000"/>
            </w:tcBorders>
          </w:tcPr>
          <w:p w14:paraId="14605745" w14:textId="77777777" w:rsidR="00FC1390" w:rsidRPr="00A87D55" w:rsidRDefault="00FC1390" w:rsidP="00A01D80">
            <w:pPr>
              <w:ind w:right="8"/>
              <w:rPr>
                <w:rFonts w:ascii="Times New Roman" w:eastAsia="Times New Roman" w:hAnsi="Times New Roman" w:cs="Times New Roman"/>
                <w:bCs/>
                <w:sz w:val="28"/>
                <w:szCs w:val="28"/>
              </w:rPr>
            </w:pPr>
            <w:r w:rsidRPr="00A87D55">
              <w:rPr>
                <w:rFonts w:ascii="Times New Roman" w:eastAsia="Times New Roman" w:hAnsi="Times New Roman" w:cs="Times New Roman"/>
                <w:bCs/>
                <w:sz w:val="28"/>
                <w:szCs w:val="28"/>
              </w:rPr>
              <w:t>Đ/c Đinh Thị Nhâm</w:t>
            </w:r>
          </w:p>
          <w:p w14:paraId="531395A4" w14:textId="4F00BA99" w:rsidR="00FC1390" w:rsidRPr="00A87D55" w:rsidRDefault="00FC1390" w:rsidP="00A01D80">
            <w:pPr>
              <w:spacing w:after="29"/>
              <w:rPr>
                <w:rFonts w:ascii="Times New Roman" w:hAnsi="Times New Roman" w:cs="Times New Roman"/>
                <w:sz w:val="28"/>
                <w:szCs w:val="28"/>
              </w:rPr>
            </w:pPr>
            <w:r w:rsidRPr="00A87D55">
              <w:rPr>
                <w:rFonts w:ascii="Times New Roman" w:eastAsia="Times New Roman" w:hAnsi="Times New Roman" w:cs="Times New Roman"/>
                <w:bCs/>
                <w:sz w:val="28"/>
                <w:szCs w:val="28"/>
              </w:rPr>
              <w:t>Hiệu trưởng</w:t>
            </w:r>
          </w:p>
        </w:tc>
        <w:tc>
          <w:tcPr>
            <w:tcW w:w="2793" w:type="dxa"/>
            <w:tcBorders>
              <w:top w:val="single" w:sz="4" w:space="0" w:color="000000"/>
              <w:left w:val="single" w:sz="4" w:space="0" w:color="000000"/>
              <w:bottom w:val="single" w:sz="4" w:space="0" w:color="000000"/>
              <w:right w:val="single" w:sz="4" w:space="0" w:color="000000"/>
            </w:tcBorders>
          </w:tcPr>
          <w:p w14:paraId="2924AF33" w14:textId="00F1B0AD" w:rsidR="00FC1390" w:rsidRPr="00A87D55" w:rsidRDefault="00FC1390" w:rsidP="008821D5">
            <w:pPr>
              <w:spacing w:after="29" w:line="259" w:lineRule="auto"/>
              <w:rPr>
                <w:rFonts w:ascii="Times New Roman" w:hAnsi="Times New Roman" w:cs="Times New Roman"/>
                <w:sz w:val="28"/>
                <w:szCs w:val="28"/>
              </w:rPr>
            </w:pPr>
            <w:r w:rsidRPr="00A87D55">
              <w:rPr>
                <w:rFonts w:ascii="Times New Roman" w:hAnsi="Times New Roman" w:cs="Times New Roman"/>
                <w:sz w:val="28"/>
                <w:szCs w:val="28"/>
              </w:rPr>
              <w:t xml:space="preserve">-Biên bản tự đánh giá.  </w:t>
            </w:r>
          </w:p>
          <w:p w14:paraId="7F61FEB5" w14:textId="2CC204F1" w:rsidR="00FC1390" w:rsidRPr="00A87D55" w:rsidRDefault="00FC1390" w:rsidP="008821D5">
            <w:pPr>
              <w:spacing w:after="17" w:line="277" w:lineRule="auto"/>
              <w:rPr>
                <w:rFonts w:ascii="Times New Roman" w:hAnsi="Times New Roman" w:cs="Times New Roman"/>
                <w:sz w:val="28"/>
                <w:szCs w:val="28"/>
              </w:rPr>
            </w:pPr>
            <w:r w:rsidRPr="00A87D55">
              <w:rPr>
                <w:rFonts w:ascii="Times New Roman" w:hAnsi="Times New Roman" w:cs="Times New Roman"/>
                <w:sz w:val="28"/>
                <w:szCs w:val="28"/>
              </w:rPr>
              <w:t xml:space="preserve">-Quyết định công nhận kết quả tự đánh giá của đơn vị. </w:t>
            </w:r>
          </w:p>
          <w:p w14:paraId="494B96FA" w14:textId="45D93636" w:rsidR="00FC1390" w:rsidRPr="00A87D55" w:rsidRDefault="00FC1390" w:rsidP="008821D5">
            <w:pPr>
              <w:spacing w:line="259" w:lineRule="auto"/>
              <w:rPr>
                <w:rFonts w:ascii="Times New Roman" w:hAnsi="Times New Roman" w:cs="Times New Roman"/>
                <w:sz w:val="28"/>
                <w:szCs w:val="28"/>
              </w:rPr>
            </w:pPr>
            <w:r w:rsidRPr="00A87D55">
              <w:rPr>
                <w:rFonts w:ascii="Times New Roman" w:hAnsi="Times New Roman" w:cs="Times New Roman"/>
                <w:sz w:val="28"/>
                <w:szCs w:val="28"/>
              </w:rPr>
              <w:t xml:space="preserve">-Tờ trình công nhận kết quả mức độ chuyển đổi số về Phòng </w:t>
            </w:r>
            <w:r w:rsidR="00B2034F" w:rsidRPr="00A87D55">
              <w:rPr>
                <w:rFonts w:ascii="Times New Roman" w:hAnsi="Times New Roman" w:cs="Times New Roman"/>
                <w:sz w:val="28"/>
                <w:szCs w:val="28"/>
              </w:rPr>
              <w:t>VHXH</w:t>
            </w:r>
            <w:r w:rsidRPr="00A87D55">
              <w:rPr>
                <w:rFonts w:ascii="Times New Roman" w:hAnsi="Times New Roman" w:cs="Times New Roman"/>
                <w:sz w:val="28"/>
                <w:szCs w:val="28"/>
              </w:rPr>
              <w:t xml:space="preserve">. </w:t>
            </w:r>
          </w:p>
        </w:tc>
      </w:tr>
      <w:tr w:rsidR="00FC1390" w:rsidRPr="00102E3C" w14:paraId="37A74699" w14:textId="77777777" w:rsidTr="00FC1390">
        <w:trPr>
          <w:trHeight w:val="1140"/>
        </w:trPr>
        <w:tc>
          <w:tcPr>
            <w:tcW w:w="641" w:type="dxa"/>
            <w:tcBorders>
              <w:top w:val="single" w:sz="4" w:space="0" w:color="000000"/>
              <w:left w:val="single" w:sz="4" w:space="0" w:color="000000"/>
              <w:bottom w:val="single" w:sz="4" w:space="0" w:color="000000"/>
              <w:right w:val="single" w:sz="4" w:space="0" w:color="000000"/>
            </w:tcBorders>
            <w:vAlign w:val="center"/>
          </w:tcPr>
          <w:p w14:paraId="3AF91D52" w14:textId="659655C4" w:rsidR="00FC1390" w:rsidRPr="00A87D55" w:rsidRDefault="00A01D80" w:rsidP="00805168">
            <w:pPr>
              <w:spacing w:line="259" w:lineRule="auto"/>
              <w:ind w:right="2"/>
              <w:jc w:val="center"/>
              <w:rPr>
                <w:rFonts w:ascii="Times New Roman" w:hAnsi="Times New Roman" w:cs="Times New Roman"/>
                <w:sz w:val="28"/>
                <w:szCs w:val="28"/>
              </w:rPr>
            </w:pPr>
            <w:r w:rsidRPr="00A87D55">
              <w:rPr>
                <w:rFonts w:ascii="Times New Roman" w:hAnsi="Times New Roman" w:cs="Times New Roman"/>
                <w:sz w:val="28"/>
                <w:szCs w:val="28"/>
              </w:rPr>
              <w:t>7</w:t>
            </w:r>
            <w:r w:rsidR="00FC1390" w:rsidRPr="00A87D55">
              <w:rPr>
                <w:rFonts w:ascii="Times New Roman" w:hAnsi="Times New Roman" w:cs="Times New Roman"/>
                <w:sz w:val="28"/>
                <w:szCs w:val="28"/>
              </w:rPr>
              <w:t xml:space="preserve"> </w:t>
            </w:r>
          </w:p>
        </w:tc>
        <w:tc>
          <w:tcPr>
            <w:tcW w:w="2158" w:type="dxa"/>
            <w:tcBorders>
              <w:top w:val="single" w:sz="4" w:space="0" w:color="000000"/>
              <w:left w:val="single" w:sz="4" w:space="0" w:color="000000"/>
              <w:bottom w:val="single" w:sz="4" w:space="0" w:color="000000"/>
              <w:right w:val="single" w:sz="4" w:space="0" w:color="000000"/>
            </w:tcBorders>
            <w:vAlign w:val="center"/>
          </w:tcPr>
          <w:p w14:paraId="01E6B76C" w14:textId="77777777" w:rsidR="00FC1390" w:rsidRPr="00A87D55" w:rsidRDefault="00FC1390" w:rsidP="00805168">
            <w:pPr>
              <w:spacing w:line="259" w:lineRule="auto"/>
              <w:ind w:left="41" w:right="24"/>
              <w:rPr>
                <w:rFonts w:ascii="Times New Roman" w:hAnsi="Times New Roman" w:cs="Times New Roman"/>
                <w:sz w:val="28"/>
                <w:szCs w:val="28"/>
              </w:rPr>
            </w:pPr>
            <w:r w:rsidRPr="00A87D55">
              <w:rPr>
                <w:rFonts w:ascii="Times New Roman" w:hAnsi="Times New Roman" w:cs="Times New Roman"/>
                <w:sz w:val="28"/>
                <w:szCs w:val="28"/>
              </w:rPr>
              <w:t xml:space="preserve">Thực hiện đánh giá ngoài theo kế hoạch của cấp trên trực tiếp  </w:t>
            </w:r>
          </w:p>
        </w:tc>
        <w:tc>
          <w:tcPr>
            <w:tcW w:w="1454" w:type="dxa"/>
            <w:tcBorders>
              <w:top w:val="single" w:sz="4" w:space="0" w:color="000000"/>
              <w:left w:val="single" w:sz="4" w:space="0" w:color="000000"/>
              <w:bottom w:val="single" w:sz="4" w:space="0" w:color="000000"/>
              <w:right w:val="single" w:sz="4" w:space="0" w:color="000000"/>
            </w:tcBorders>
            <w:vAlign w:val="center"/>
          </w:tcPr>
          <w:p w14:paraId="0B175B8A" w14:textId="77777777" w:rsidR="00FC1390" w:rsidRPr="00A87D55" w:rsidRDefault="00FC1390" w:rsidP="00805168">
            <w:pPr>
              <w:spacing w:line="259" w:lineRule="auto"/>
              <w:ind w:right="15"/>
              <w:jc w:val="center"/>
              <w:rPr>
                <w:rFonts w:ascii="Times New Roman" w:hAnsi="Times New Roman" w:cs="Times New Roman"/>
                <w:sz w:val="28"/>
                <w:szCs w:val="28"/>
              </w:rPr>
            </w:pPr>
            <w:r w:rsidRPr="00A87D55">
              <w:rPr>
                <w:rFonts w:ascii="Times New Roman" w:hAnsi="Times New Roman" w:cs="Times New Roman"/>
                <w:sz w:val="28"/>
                <w:szCs w:val="28"/>
              </w:rPr>
              <w:t xml:space="preserve">Tháng </w:t>
            </w:r>
          </w:p>
          <w:p w14:paraId="1A1F848B" w14:textId="0D64BC1C" w:rsidR="00FC1390" w:rsidRPr="00A87D55" w:rsidRDefault="00FC1390" w:rsidP="00805168">
            <w:pPr>
              <w:spacing w:line="259" w:lineRule="auto"/>
              <w:ind w:right="1"/>
              <w:jc w:val="center"/>
              <w:rPr>
                <w:rFonts w:ascii="Times New Roman" w:hAnsi="Times New Roman" w:cs="Times New Roman"/>
                <w:sz w:val="28"/>
                <w:szCs w:val="28"/>
              </w:rPr>
            </w:pPr>
            <w:r w:rsidRPr="00A87D55">
              <w:rPr>
                <w:rFonts w:ascii="Times New Roman" w:hAnsi="Times New Roman" w:cs="Times New Roman"/>
                <w:sz w:val="28"/>
                <w:szCs w:val="28"/>
              </w:rPr>
              <w:t>4, 5/202</w:t>
            </w:r>
            <w:r w:rsidR="00B2034F" w:rsidRPr="00A87D55">
              <w:rPr>
                <w:rFonts w:ascii="Times New Roman" w:hAnsi="Times New Roman" w:cs="Times New Roman"/>
                <w:sz w:val="28"/>
                <w:szCs w:val="28"/>
              </w:rPr>
              <w:t>6</w:t>
            </w:r>
            <w:r w:rsidRPr="00A87D55">
              <w:rPr>
                <w:rFonts w:ascii="Times New Roman" w:hAnsi="Times New Roman" w:cs="Times New Roman"/>
                <w:sz w:val="28"/>
                <w:szCs w:val="28"/>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6778E723" w14:textId="77777777" w:rsidR="00FC1390" w:rsidRPr="00A87D55" w:rsidRDefault="00FC1390" w:rsidP="00805168">
            <w:pPr>
              <w:ind w:left="65" w:right="51"/>
              <w:rPr>
                <w:rFonts w:ascii="Times New Roman" w:hAnsi="Times New Roman" w:cs="Times New Roman"/>
                <w:sz w:val="28"/>
                <w:szCs w:val="28"/>
              </w:rPr>
            </w:pPr>
            <w:r w:rsidRPr="00A87D55">
              <w:rPr>
                <w:rFonts w:ascii="Times New Roman" w:hAnsi="Times New Roman" w:cs="Times New Roman"/>
                <w:sz w:val="28"/>
                <w:szCs w:val="28"/>
              </w:rPr>
              <w:t>Phòng GDĐT</w:t>
            </w:r>
          </w:p>
          <w:p w14:paraId="64328EBE" w14:textId="264D35D2" w:rsidR="00A01D80" w:rsidRPr="00A87D55" w:rsidRDefault="00A01D80" w:rsidP="00805168">
            <w:pPr>
              <w:ind w:left="65" w:right="51"/>
              <w:rPr>
                <w:rFonts w:ascii="Times New Roman" w:hAnsi="Times New Roman" w:cs="Times New Roman"/>
                <w:sz w:val="28"/>
                <w:szCs w:val="28"/>
              </w:rPr>
            </w:pPr>
            <w:r w:rsidRPr="00A87D55">
              <w:rPr>
                <w:rFonts w:ascii="Times New Roman" w:hAnsi="Times New Roman" w:cs="Times New Roman"/>
                <w:sz w:val="28"/>
                <w:szCs w:val="28"/>
              </w:rPr>
              <w:t>Sở GDĐT</w:t>
            </w:r>
          </w:p>
        </w:tc>
        <w:tc>
          <w:tcPr>
            <w:tcW w:w="2793" w:type="dxa"/>
            <w:tcBorders>
              <w:top w:val="single" w:sz="4" w:space="0" w:color="000000"/>
              <w:left w:val="single" w:sz="4" w:space="0" w:color="000000"/>
              <w:bottom w:val="single" w:sz="4" w:space="0" w:color="000000"/>
              <w:right w:val="single" w:sz="4" w:space="0" w:color="000000"/>
            </w:tcBorders>
            <w:vAlign w:val="center"/>
          </w:tcPr>
          <w:p w14:paraId="462C96F0" w14:textId="3160A8A5" w:rsidR="00FC1390" w:rsidRPr="00A87D55" w:rsidRDefault="00FC1390" w:rsidP="00805168">
            <w:pPr>
              <w:spacing w:line="259" w:lineRule="auto"/>
              <w:ind w:left="65" w:right="51"/>
              <w:rPr>
                <w:rFonts w:ascii="Times New Roman" w:hAnsi="Times New Roman" w:cs="Times New Roman"/>
                <w:sz w:val="28"/>
                <w:szCs w:val="28"/>
              </w:rPr>
            </w:pPr>
            <w:r w:rsidRPr="00A87D55">
              <w:rPr>
                <w:rFonts w:ascii="Times New Roman" w:hAnsi="Times New Roman" w:cs="Times New Roman"/>
                <w:sz w:val="28"/>
                <w:szCs w:val="28"/>
              </w:rPr>
              <w:t xml:space="preserve">Giấy chứng nhận kết quả mức độ chuyển đổi số  </w:t>
            </w:r>
          </w:p>
        </w:tc>
      </w:tr>
      <w:tr w:rsidR="00FC1390" w:rsidRPr="00102E3C" w14:paraId="3B972002" w14:textId="77777777" w:rsidTr="00A01D80">
        <w:trPr>
          <w:trHeight w:val="856"/>
        </w:trPr>
        <w:tc>
          <w:tcPr>
            <w:tcW w:w="641" w:type="dxa"/>
            <w:tcBorders>
              <w:top w:val="single" w:sz="4" w:space="0" w:color="000000"/>
              <w:left w:val="single" w:sz="4" w:space="0" w:color="000000"/>
              <w:bottom w:val="single" w:sz="4" w:space="0" w:color="000000"/>
              <w:right w:val="single" w:sz="4" w:space="0" w:color="000000"/>
            </w:tcBorders>
            <w:vAlign w:val="center"/>
          </w:tcPr>
          <w:p w14:paraId="274C2FCE" w14:textId="6A62759F" w:rsidR="00FC1390" w:rsidRPr="00A87D55" w:rsidRDefault="00A01D80" w:rsidP="00805168">
            <w:pPr>
              <w:spacing w:line="259" w:lineRule="auto"/>
              <w:ind w:left="110"/>
              <w:jc w:val="center"/>
              <w:rPr>
                <w:rFonts w:ascii="Times New Roman" w:hAnsi="Times New Roman" w:cs="Times New Roman"/>
                <w:sz w:val="28"/>
                <w:szCs w:val="28"/>
              </w:rPr>
            </w:pPr>
            <w:r w:rsidRPr="00A87D55">
              <w:rPr>
                <w:rFonts w:ascii="Times New Roman" w:hAnsi="Times New Roman" w:cs="Times New Roman"/>
                <w:sz w:val="28"/>
                <w:szCs w:val="28"/>
              </w:rPr>
              <w:t>8</w:t>
            </w:r>
            <w:r w:rsidR="00FC1390" w:rsidRPr="00A87D55">
              <w:rPr>
                <w:rFonts w:ascii="Times New Roman" w:hAnsi="Times New Roman" w:cs="Times New Roman"/>
                <w:sz w:val="28"/>
                <w:szCs w:val="28"/>
              </w:rPr>
              <w:t xml:space="preserve"> </w:t>
            </w:r>
          </w:p>
        </w:tc>
        <w:tc>
          <w:tcPr>
            <w:tcW w:w="2158" w:type="dxa"/>
            <w:tcBorders>
              <w:top w:val="single" w:sz="4" w:space="0" w:color="000000"/>
              <w:left w:val="single" w:sz="4" w:space="0" w:color="000000"/>
              <w:bottom w:val="single" w:sz="4" w:space="0" w:color="000000"/>
              <w:right w:val="single" w:sz="4" w:space="0" w:color="000000"/>
            </w:tcBorders>
            <w:vAlign w:val="center"/>
          </w:tcPr>
          <w:p w14:paraId="6F4550BC" w14:textId="77777777" w:rsidR="00A01D80" w:rsidRPr="00A87D55" w:rsidRDefault="00A01D80" w:rsidP="00A01D80">
            <w:pPr>
              <w:spacing w:after="28" w:line="259" w:lineRule="auto"/>
              <w:jc w:val="both"/>
              <w:rPr>
                <w:rFonts w:ascii="Times New Roman" w:hAnsi="Times New Roman" w:cs="Times New Roman"/>
                <w:sz w:val="28"/>
                <w:szCs w:val="28"/>
              </w:rPr>
            </w:pPr>
            <w:r w:rsidRPr="00A87D55">
              <w:rPr>
                <w:rFonts w:ascii="Times New Roman" w:hAnsi="Times New Roman" w:cs="Times New Roman"/>
                <w:sz w:val="28"/>
                <w:szCs w:val="28"/>
              </w:rPr>
              <w:t>-</w:t>
            </w:r>
            <w:r w:rsidR="00FC1390" w:rsidRPr="00A87D55">
              <w:rPr>
                <w:rFonts w:ascii="Times New Roman" w:hAnsi="Times New Roman" w:cs="Times New Roman"/>
                <w:sz w:val="28"/>
                <w:szCs w:val="28"/>
              </w:rPr>
              <w:t xml:space="preserve">Cập nhật kết quả trên CSDL ngành </w:t>
            </w:r>
          </w:p>
          <w:p w14:paraId="1D0E34E0" w14:textId="4962D2FF" w:rsidR="00FC1390" w:rsidRPr="00A87D55" w:rsidRDefault="00A01D80" w:rsidP="00A01D80">
            <w:pPr>
              <w:spacing w:after="28" w:line="259" w:lineRule="auto"/>
              <w:jc w:val="both"/>
              <w:rPr>
                <w:rFonts w:ascii="Times New Roman" w:hAnsi="Times New Roman" w:cs="Times New Roman"/>
                <w:sz w:val="28"/>
                <w:szCs w:val="28"/>
              </w:rPr>
            </w:pPr>
            <w:r w:rsidRPr="00A87D55">
              <w:rPr>
                <w:rFonts w:ascii="Times New Roman" w:hAnsi="Times New Roman" w:cs="Times New Roman"/>
                <w:sz w:val="28"/>
                <w:szCs w:val="28"/>
              </w:rPr>
              <w:t>-</w:t>
            </w:r>
            <w:r w:rsidR="00FC1390" w:rsidRPr="00A87D55">
              <w:rPr>
                <w:rFonts w:ascii="Times New Roman" w:hAnsi="Times New Roman" w:cs="Times New Roman"/>
                <w:sz w:val="28"/>
                <w:szCs w:val="28"/>
              </w:rPr>
              <w:t xml:space="preserve">Công bố kết quả trên cổng thông tin điện tử của đơn vị </w:t>
            </w:r>
          </w:p>
        </w:tc>
        <w:tc>
          <w:tcPr>
            <w:tcW w:w="1454" w:type="dxa"/>
            <w:tcBorders>
              <w:top w:val="single" w:sz="4" w:space="0" w:color="000000"/>
              <w:left w:val="single" w:sz="4" w:space="0" w:color="000000"/>
              <w:bottom w:val="single" w:sz="4" w:space="0" w:color="000000"/>
              <w:right w:val="single" w:sz="4" w:space="0" w:color="000000"/>
            </w:tcBorders>
            <w:vAlign w:val="center"/>
          </w:tcPr>
          <w:p w14:paraId="450F2781" w14:textId="1810CBA7" w:rsidR="00FC1390" w:rsidRPr="00A87D55" w:rsidRDefault="00A01D80" w:rsidP="00A01D80">
            <w:pPr>
              <w:spacing w:line="259" w:lineRule="auto"/>
              <w:jc w:val="center"/>
              <w:rPr>
                <w:rFonts w:ascii="Times New Roman" w:hAnsi="Times New Roman" w:cs="Times New Roman"/>
                <w:sz w:val="28"/>
                <w:szCs w:val="28"/>
              </w:rPr>
            </w:pPr>
            <w:r w:rsidRPr="00A87D55">
              <w:rPr>
                <w:rFonts w:ascii="Times New Roman" w:hAnsi="Times New Roman" w:cs="Times New Roman"/>
                <w:sz w:val="28"/>
                <w:szCs w:val="28"/>
              </w:rPr>
              <w:t>31/</w:t>
            </w:r>
            <w:r w:rsidR="00FC1390" w:rsidRPr="00A87D55">
              <w:rPr>
                <w:rFonts w:ascii="Times New Roman" w:hAnsi="Times New Roman" w:cs="Times New Roman"/>
                <w:sz w:val="28"/>
                <w:szCs w:val="28"/>
              </w:rPr>
              <w:t>5/202</w:t>
            </w:r>
            <w:r w:rsidR="00B2034F" w:rsidRPr="00A87D55">
              <w:rPr>
                <w:rFonts w:ascii="Times New Roman" w:hAnsi="Times New Roman" w:cs="Times New Roman"/>
                <w:sz w:val="28"/>
                <w:szCs w:val="28"/>
              </w:rPr>
              <w:t>6</w:t>
            </w:r>
          </w:p>
        </w:tc>
        <w:tc>
          <w:tcPr>
            <w:tcW w:w="2700" w:type="dxa"/>
            <w:tcBorders>
              <w:top w:val="single" w:sz="4" w:space="0" w:color="000000"/>
              <w:left w:val="single" w:sz="4" w:space="0" w:color="000000"/>
              <w:bottom w:val="single" w:sz="4" w:space="0" w:color="000000"/>
              <w:right w:val="single" w:sz="4" w:space="0" w:color="000000"/>
            </w:tcBorders>
          </w:tcPr>
          <w:p w14:paraId="633C4B4E" w14:textId="7B168CAE" w:rsidR="00FC1390" w:rsidRPr="00A87D55" w:rsidRDefault="00A01D80" w:rsidP="00805168">
            <w:pPr>
              <w:ind w:left="72"/>
              <w:rPr>
                <w:rFonts w:ascii="Times New Roman" w:hAnsi="Times New Roman" w:cs="Times New Roman"/>
                <w:sz w:val="28"/>
                <w:szCs w:val="28"/>
              </w:rPr>
            </w:pPr>
            <w:r w:rsidRPr="00A87D55">
              <w:rPr>
                <w:rFonts w:ascii="Times New Roman" w:hAnsi="Times New Roman" w:cs="Times New Roman"/>
                <w:sz w:val="28"/>
                <w:szCs w:val="28"/>
              </w:rPr>
              <w:t>-</w:t>
            </w:r>
            <w:r w:rsidR="00FC1390" w:rsidRPr="00A87D55">
              <w:rPr>
                <w:rFonts w:ascii="Times New Roman" w:hAnsi="Times New Roman" w:cs="Times New Roman"/>
                <w:sz w:val="28"/>
                <w:szCs w:val="28"/>
              </w:rPr>
              <w:t>Đ/c Hường - PHT</w:t>
            </w:r>
          </w:p>
          <w:p w14:paraId="7C041FF0" w14:textId="77777777" w:rsidR="00FC1390" w:rsidRPr="00A87D55" w:rsidRDefault="00FC1390" w:rsidP="00805168">
            <w:pPr>
              <w:ind w:left="72"/>
              <w:rPr>
                <w:rFonts w:ascii="Times New Roman" w:hAnsi="Times New Roman" w:cs="Times New Roman"/>
                <w:sz w:val="28"/>
                <w:szCs w:val="28"/>
              </w:rPr>
            </w:pPr>
          </w:p>
          <w:p w14:paraId="0CEF8BEF" w14:textId="54682FF8" w:rsidR="00FC1390" w:rsidRPr="00A87D55" w:rsidRDefault="00A01D80" w:rsidP="00805168">
            <w:pPr>
              <w:ind w:left="72"/>
              <w:rPr>
                <w:rFonts w:ascii="Times New Roman" w:hAnsi="Times New Roman" w:cs="Times New Roman"/>
                <w:sz w:val="28"/>
                <w:szCs w:val="28"/>
              </w:rPr>
            </w:pPr>
            <w:r w:rsidRPr="00A87D55">
              <w:rPr>
                <w:rFonts w:ascii="Times New Roman" w:hAnsi="Times New Roman" w:cs="Times New Roman"/>
                <w:sz w:val="28"/>
                <w:szCs w:val="28"/>
              </w:rPr>
              <w:t>-</w:t>
            </w:r>
            <w:r w:rsidR="00FC1390" w:rsidRPr="00A87D55">
              <w:rPr>
                <w:rFonts w:ascii="Times New Roman" w:hAnsi="Times New Roman" w:cs="Times New Roman"/>
                <w:sz w:val="28"/>
                <w:szCs w:val="28"/>
              </w:rPr>
              <w:t xml:space="preserve">Đ/c Nhâm </w:t>
            </w:r>
            <w:r w:rsidR="00B2034F" w:rsidRPr="00A87D55">
              <w:rPr>
                <w:rFonts w:ascii="Times New Roman" w:hAnsi="Times New Roman" w:cs="Times New Roman"/>
                <w:sz w:val="28"/>
                <w:szCs w:val="28"/>
              </w:rPr>
              <w:t>–</w:t>
            </w:r>
            <w:r w:rsidR="00FC1390" w:rsidRPr="00A87D55">
              <w:rPr>
                <w:rFonts w:ascii="Times New Roman" w:hAnsi="Times New Roman" w:cs="Times New Roman"/>
                <w:sz w:val="28"/>
                <w:szCs w:val="28"/>
              </w:rPr>
              <w:t xml:space="preserve"> HT</w:t>
            </w:r>
          </w:p>
        </w:tc>
        <w:tc>
          <w:tcPr>
            <w:tcW w:w="2793" w:type="dxa"/>
            <w:tcBorders>
              <w:top w:val="single" w:sz="4" w:space="0" w:color="000000"/>
              <w:left w:val="single" w:sz="4" w:space="0" w:color="000000"/>
              <w:bottom w:val="single" w:sz="4" w:space="0" w:color="000000"/>
              <w:right w:val="single" w:sz="4" w:space="0" w:color="000000"/>
            </w:tcBorders>
            <w:vAlign w:val="center"/>
          </w:tcPr>
          <w:p w14:paraId="5E59967F" w14:textId="791A903F" w:rsidR="00FC1390" w:rsidRPr="00A87D55" w:rsidRDefault="00A01D80" w:rsidP="00A01D80">
            <w:pPr>
              <w:spacing w:line="259" w:lineRule="auto"/>
              <w:rPr>
                <w:rFonts w:ascii="Times New Roman" w:hAnsi="Times New Roman" w:cs="Times New Roman"/>
                <w:sz w:val="28"/>
                <w:szCs w:val="28"/>
              </w:rPr>
            </w:pPr>
            <w:r w:rsidRPr="00A87D55">
              <w:rPr>
                <w:rFonts w:ascii="Times New Roman" w:hAnsi="Times New Roman" w:cs="Times New Roman"/>
                <w:sz w:val="28"/>
                <w:szCs w:val="28"/>
              </w:rPr>
              <w:t>- H</w:t>
            </w:r>
            <w:r w:rsidR="00FC1390" w:rsidRPr="00A87D55">
              <w:rPr>
                <w:rFonts w:ascii="Times New Roman" w:hAnsi="Times New Roman" w:cs="Times New Roman"/>
                <w:sz w:val="28"/>
                <w:szCs w:val="28"/>
              </w:rPr>
              <w:t xml:space="preserve">ệ thống </w:t>
            </w:r>
            <w:r w:rsidRPr="00A87D55">
              <w:rPr>
                <w:rFonts w:ascii="Times New Roman" w:hAnsi="Times New Roman" w:cs="Times New Roman"/>
                <w:sz w:val="28"/>
                <w:szCs w:val="28"/>
              </w:rPr>
              <w:t>CSDL</w:t>
            </w:r>
            <w:r w:rsidR="00FC1390" w:rsidRPr="00A87D55">
              <w:rPr>
                <w:rFonts w:ascii="Times New Roman" w:hAnsi="Times New Roman" w:cs="Times New Roman"/>
                <w:sz w:val="28"/>
                <w:szCs w:val="28"/>
              </w:rPr>
              <w:t xml:space="preserve"> </w:t>
            </w:r>
            <w:r w:rsidRPr="00A87D55">
              <w:rPr>
                <w:rFonts w:ascii="Times New Roman" w:hAnsi="Times New Roman" w:cs="Times New Roman"/>
                <w:sz w:val="28"/>
                <w:szCs w:val="28"/>
              </w:rPr>
              <w:t>n</w:t>
            </w:r>
            <w:r w:rsidR="00FC1390" w:rsidRPr="00A87D55">
              <w:rPr>
                <w:rFonts w:ascii="Times New Roman" w:hAnsi="Times New Roman" w:cs="Times New Roman"/>
                <w:sz w:val="28"/>
                <w:szCs w:val="28"/>
              </w:rPr>
              <w:t>gành</w:t>
            </w:r>
          </w:p>
          <w:p w14:paraId="41989951" w14:textId="77777777" w:rsidR="00A01D80" w:rsidRPr="00A87D55" w:rsidRDefault="00A01D80" w:rsidP="00A01D80">
            <w:pPr>
              <w:spacing w:line="259" w:lineRule="auto"/>
              <w:rPr>
                <w:rFonts w:ascii="Times New Roman" w:hAnsi="Times New Roman" w:cs="Times New Roman"/>
                <w:sz w:val="28"/>
                <w:szCs w:val="28"/>
              </w:rPr>
            </w:pPr>
          </w:p>
          <w:p w14:paraId="780B3D0E" w14:textId="08642423" w:rsidR="00A01D80" w:rsidRPr="00A87D55" w:rsidRDefault="00A01D80" w:rsidP="00A01D80">
            <w:pPr>
              <w:spacing w:line="259" w:lineRule="auto"/>
              <w:rPr>
                <w:rFonts w:ascii="Times New Roman" w:hAnsi="Times New Roman" w:cs="Times New Roman"/>
                <w:sz w:val="28"/>
                <w:szCs w:val="28"/>
              </w:rPr>
            </w:pPr>
            <w:r w:rsidRPr="00A87D55">
              <w:rPr>
                <w:rFonts w:ascii="Times New Roman" w:hAnsi="Times New Roman" w:cs="Times New Roman"/>
                <w:sz w:val="28"/>
                <w:szCs w:val="28"/>
              </w:rPr>
              <w:t>- Cổng TTĐT</w:t>
            </w:r>
          </w:p>
          <w:p w14:paraId="3C42CCC6" w14:textId="77777777" w:rsidR="00A01D80" w:rsidRPr="00A87D55" w:rsidRDefault="00A01D80" w:rsidP="00A01D80">
            <w:pPr>
              <w:spacing w:line="259" w:lineRule="auto"/>
              <w:rPr>
                <w:rFonts w:ascii="Times New Roman" w:hAnsi="Times New Roman" w:cs="Times New Roman"/>
                <w:sz w:val="28"/>
                <w:szCs w:val="28"/>
              </w:rPr>
            </w:pPr>
          </w:p>
          <w:p w14:paraId="716B4731" w14:textId="0C0F4952" w:rsidR="00A01D80" w:rsidRPr="00A87D55" w:rsidRDefault="00A01D80" w:rsidP="00A01D80">
            <w:pPr>
              <w:spacing w:line="259" w:lineRule="auto"/>
              <w:rPr>
                <w:rFonts w:ascii="Times New Roman" w:hAnsi="Times New Roman" w:cs="Times New Roman"/>
                <w:sz w:val="28"/>
                <w:szCs w:val="28"/>
              </w:rPr>
            </w:pPr>
          </w:p>
        </w:tc>
      </w:tr>
    </w:tbl>
    <w:p w14:paraId="70E28924" w14:textId="77777777" w:rsidR="00A87D55" w:rsidRDefault="00A87D55" w:rsidP="00946C03">
      <w:pPr>
        <w:spacing w:after="0" w:line="276" w:lineRule="auto"/>
        <w:ind w:firstLine="720"/>
        <w:jc w:val="both"/>
        <w:rPr>
          <w:rFonts w:ascii="Times New Roman" w:hAnsi="Times New Roman" w:cs="Times New Roman"/>
          <w:sz w:val="28"/>
          <w:szCs w:val="28"/>
        </w:rPr>
      </w:pPr>
    </w:p>
    <w:p w14:paraId="35C2FE0B" w14:textId="5DD5DF40" w:rsidR="00167A83" w:rsidRDefault="00BC0011" w:rsidP="00946C03">
      <w:pPr>
        <w:spacing w:after="0" w:line="276" w:lineRule="auto"/>
        <w:ind w:firstLine="720"/>
        <w:jc w:val="both"/>
        <w:rPr>
          <w:rFonts w:ascii="Times New Roman" w:hAnsi="Times New Roman" w:cs="Times New Roman"/>
          <w:sz w:val="28"/>
          <w:szCs w:val="28"/>
        </w:rPr>
      </w:pPr>
      <w:r w:rsidRPr="008C13D3">
        <w:rPr>
          <w:rFonts w:ascii="Times New Roman" w:hAnsi="Times New Roman" w:cs="Times New Roman"/>
          <w:sz w:val="28"/>
          <w:szCs w:val="28"/>
        </w:rPr>
        <w:lastRenderedPageBreak/>
        <w:t>Trên đây là Kế hoạch tự đánh giá mức độ chuyển đổi số năm học 202</w:t>
      </w:r>
      <w:r w:rsidR="00B2034F">
        <w:rPr>
          <w:rFonts w:ascii="Times New Roman" w:hAnsi="Times New Roman" w:cs="Times New Roman"/>
          <w:sz w:val="28"/>
          <w:szCs w:val="28"/>
        </w:rPr>
        <w:t>5</w:t>
      </w:r>
      <w:r w:rsidRPr="008C13D3">
        <w:rPr>
          <w:rFonts w:ascii="Times New Roman" w:hAnsi="Times New Roman" w:cs="Times New Roman"/>
          <w:sz w:val="28"/>
          <w:szCs w:val="28"/>
        </w:rPr>
        <w:t>-202</w:t>
      </w:r>
      <w:r w:rsidR="00B2034F">
        <w:rPr>
          <w:rFonts w:ascii="Times New Roman" w:hAnsi="Times New Roman" w:cs="Times New Roman"/>
          <w:sz w:val="28"/>
          <w:szCs w:val="28"/>
        </w:rPr>
        <w:t>6</w:t>
      </w:r>
      <w:r w:rsidRPr="008C13D3">
        <w:rPr>
          <w:rFonts w:ascii="Times New Roman" w:hAnsi="Times New Roman" w:cs="Times New Roman"/>
          <w:sz w:val="28"/>
          <w:szCs w:val="28"/>
        </w:rPr>
        <w:t xml:space="preserve"> của Trường Mầm non </w:t>
      </w:r>
      <w:r w:rsidR="0049715D">
        <w:rPr>
          <w:rFonts w:ascii="Times New Roman" w:hAnsi="Times New Roman" w:cs="Times New Roman"/>
          <w:sz w:val="28"/>
          <w:szCs w:val="28"/>
        </w:rPr>
        <w:t>Xuân Hồng</w:t>
      </w:r>
      <w:r w:rsidRPr="008C13D3">
        <w:rPr>
          <w:rFonts w:ascii="Times New Roman" w:hAnsi="Times New Roman" w:cs="Times New Roman"/>
          <w:sz w:val="28"/>
          <w:szCs w:val="28"/>
        </w:rPr>
        <w:t xml:space="preserve">. Đề nghị các thành viên căn cứ Kế hoạch triển khai thực hiện nghiêm túc. Trong quá trình thực hiện có khó khăn, vướng mắc báo cáo về Ban giám hiệu để cùng giải quyết./. </w:t>
      </w:r>
    </w:p>
    <w:p w14:paraId="778786BD" w14:textId="77777777" w:rsidR="00997B66" w:rsidRDefault="00997B66" w:rsidP="00946C03">
      <w:pPr>
        <w:spacing w:after="0" w:line="276" w:lineRule="auto"/>
        <w:ind w:firstLine="720"/>
        <w:jc w:val="both"/>
        <w:rPr>
          <w:rFonts w:ascii="Times New Roman" w:hAnsi="Times New Roman" w:cs="Times New Roman"/>
          <w:sz w:val="28"/>
          <w:szCs w:val="28"/>
        </w:rPr>
      </w:pPr>
    </w:p>
    <w:tbl>
      <w:tblPr>
        <w:tblW w:w="0" w:type="auto"/>
        <w:tblLook w:val="01E0" w:firstRow="1" w:lastRow="1" w:firstColumn="1" w:lastColumn="1" w:noHBand="0" w:noVBand="0"/>
      </w:tblPr>
      <w:tblGrid>
        <w:gridCol w:w="5293"/>
        <w:gridCol w:w="4128"/>
      </w:tblGrid>
      <w:tr w:rsidR="00167A83" w:rsidRPr="00946B3A" w14:paraId="0C84575A" w14:textId="77777777" w:rsidTr="00B826EE">
        <w:tc>
          <w:tcPr>
            <w:tcW w:w="5293" w:type="dxa"/>
          </w:tcPr>
          <w:p w14:paraId="1498BF18" w14:textId="77777777" w:rsidR="00167A83" w:rsidRPr="00946B3A" w:rsidRDefault="00167A83" w:rsidP="00946C03">
            <w:pPr>
              <w:spacing w:after="0" w:line="276" w:lineRule="auto"/>
              <w:jc w:val="center"/>
              <w:rPr>
                <w:rFonts w:ascii="Times New Roman" w:hAnsi="Times New Roman"/>
                <w:b/>
                <w:sz w:val="8"/>
                <w:szCs w:val="26"/>
              </w:rPr>
            </w:pPr>
          </w:p>
          <w:p w14:paraId="42E7C00E" w14:textId="77777777" w:rsidR="00167A83" w:rsidRPr="00AC4499" w:rsidRDefault="00167A83" w:rsidP="00946C03">
            <w:pPr>
              <w:spacing w:after="0" w:line="276" w:lineRule="auto"/>
              <w:jc w:val="both"/>
              <w:rPr>
                <w:rFonts w:ascii="Times New Roman" w:hAnsi="Times New Roman"/>
                <w:b/>
                <w:bCs/>
                <w:i/>
                <w:iCs/>
                <w:sz w:val="24"/>
                <w:szCs w:val="24"/>
              </w:rPr>
            </w:pPr>
            <w:r w:rsidRPr="00AC4499">
              <w:rPr>
                <w:rFonts w:ascii="Times New Roman" w:hAnsi="Times New Roman"/>
                <w:b/>
                <w:bCs/>
                <w:i/>
                <w:iCs/>
                <w:sz w:val="24"/>
                <w:szCs w:val="24"/>
                <w:lang w:val="vi-VN"/>
              </w:rPr>
              <w:t xml:space="preserve">Nơi nhận: </w:t>
            </w:r>
          </w:p>
          <w:p w14:paraId="4FBFA5BD" w14:textId="5C752C62" w:rsidR="00167A83" w:rsidRPr="00946C03" w:rsidRDefault="00167A83" w:rsidP="00946C03">
            <w:pPr>
              <w:spacing w:after="0" w:line="276" w:lineRule="auto"/>
              <w:jc w:val="both"/>
              <w:rPr>
                <w:rFonts w:ascii="Times New Roman" w:hAnsi="Times New Roman" w:cs="Times New Roman"/>
              </w:rPr>
            </w:pPr>
            <w:r w:rsidRPr="00946C03">
              <w:rPr>
                <w:rFonts w:ascii="Times New Roman" w:hAnsi="Times New Roman" w:cs="Times New Roman"/>
              </w:rPr>
              <w:t xml:space="preserve">- Phòng </w:t>
            </w:r>
            <w:r w:rsidR="00A87D55">
              <w:rPr>
                <w:rFonts w:ascii="Times New Roman" w:hAnsi="Times New Roman" w:cs="Times New Roman"/>
              </w:rPr>
              <w:t>VHXH</w:t>
            </w:r>
            <w:r w:rsidRPr="00946C03">
              <w:rPr>
                <w:rFonts w:ascii="Times New Roman" w:hAnsi="Times New Roman" w:cs="Times New Roman"/>
              </w:rPr>
              <w:t xml:space="preserve">; </w:t>
            </w:r>
          </w:p>
          <w:p w14:paraId="06461689" w14:textId="57056FFB" w:rsidR="00167A83" w:rsidRPr="00946C03" w:rsidRDefault="00167A83" w:rsidP="00946C03">
            <w:pPr>
              <w:spacing w:after="0" w:line="276" w:lineRule="auto"/>
              <w:jc w:val="both"/>
              <w:rPr>
                <w:rFonts w:ascii="Times New Roman" w:hAnsi="Times New Roman" w:cs="Times New Roman"/>
              </w:rPr>
            </w:pPr>
            <w:r w:rsidRPr="00946C03">
              <w:rPr>
                <w:rFonts w:ascii="Times New Roman" w:hAnsi="Times New Roman" w:cs="Times New Roman"/>
              </w:rPr>
              <w:t>- HĐ</w:t>
            </w:r>
            <w:r w:rsidR="00622FC4">
              <w:rPr>
                <w:rFonts w:ascii="Times New Roman" w:hAnsi="Times New Roman" w:cs="Times New Roman"/>
              </w:rPr>
              <w:t xml:space="preserve"> tự</w:t>
            </w:r>
            <w:r w:rsidRPr="00946C03">
              <w:rPr>
                <w:rFonts w:ascii="Times New Roman" w:hAnsi="Times New Roman" w:cs="Times New Roman"/>
              </w:rPr>
              <w:t xml:space="preserve"> đánh giá; </w:t>
            </w:r>
          </w:p>
          <w:p w14:paraId="49DB3533" w14:textId="50A413EF" w:rsidR="00167A83" w:rsidRDefault="009A26EE" w:rsidP="00946C03">
            <w:pPr>
              <w:spacing w:after="0" w:line="276" w:lineRule="auto"/>
              <w:jc w:val="both"/>
              <w:rPr>
                <w:rFonts w:ascii="Times New Roman" w:hAnsi="Times New Roman" w:cs="Times New Roman"/>
              </w:rPr>
            </w:pPr>
            <w:r w:rsidRPr="00946C03">
              <w:rPr>
                <w:rFonts w:ascii="Times New Roman" w:hAnsi="Times New Roman" w:cs="Times New Roman"/>
              </w:rPr>
              <w:t>-</w:t>
            </w:r>
            <w:r w:rsidR="00946C03">
              <w:rPr>
                <w:rFonts w:ascii="Times New Roman" w:hAnsi="Times New Roman" w:cs="Times New Roman"/>
              </w:rPr>
              <w:t xml:space="preserve"> </w:t>
            </w:r>
            <w:r w:rsidR="00167A83" w:rsidRPr="00946C03">
              <w:rPr>
                <w:rFonts w:ascii="Times New Roman" w:hAnsi="Times New Roman" w:cs="Times New Roman"/>
              </w:rPr>
              <w:t xml:space="preserve">Tổ CM;  </w:t>
            </w:r>
          </w:p>
          <w:p w14:paraId="17157F80" w14:textId="77777777" w:rsidR="00622FC4" w:rsidRPr="0049715D" w:rsidRDefault="00622FC4" w:rsidP="00622FC4">
            <w:pPr>
              <w:spacing w:after="0" w:line="276" w:lineRule="auto"/>
              <w:jc w:val="both"/>
              <w:rPr>
                <w:rFonts w:ascii="Times New Roman" w:hAnsi="Times New Roman" w:cs="Times New Roman"/>
              </w:rPr>
            </w:pPr>
            <w:r>
              <w:rPr>
                <w:rFonts w:ascii="Times New Roman" w:hAnsi="Times New Roman" w:cs="Times New Roman"/>
              </w:rPr>
              <w:t>- Website;</w:t>
            </w:r>
            <w:r w:rsidRPr="0049715D">
              <w:rPr>
                <w:rFonts w:ascii="Times New Roman" w:hAnsi="Times New Roman" w:cs="Times New Roman"/>
              </w:rPr>
              <w:t xml:space="preserve"> </w:t>
            </w:r>
          </w:p>
          <w:p w14:paraId="7994BE8A" w14:textId="11717FE4" w:rsidR="00167A83" w:rsidRPr="0016039C" w:rsidRDefault="00167A83" w:rsidP="00946C03">
            <w:pPr>
              <w:spacing w:after="0" w:line="276" w:lineRule="auto"/>
              <w:jc w:val="both"/>
              <w:rPr>
                <w:rFonts w:ascii="Times New Roman" w:hAnsi="Times New Roman" w:cs="Times New Roman"/>
                <w:sz w:val="24"/>
                <w:szCs w:val="24"/>
              </w:rPr>
            </w:pPr>
            <w:r w:rsidRPr="00946C03">
              <w:rPr>
                <w:rFonts w:ascii="Times New Roman" w:hAnsi="Times New Roman" w:cs="Times New Roman"/>
              </w:rPr>
              <w:t>- Lưu: VT</w:t>
            </w:r>
            <w:r w:rsidR="00622FC4">
              <w:rPr>
                <w:rFonts w:ascii="Times New Roman" w:hAnsi="Times New Roman" w:cs="Times New Roman"/>
              </w:rPr>
              <w:t>.</w:t>
            </w:r>
            <w:r w:rsidRPr="0016039C">
              <w:rPr>
                <w:rFonts w:ascii="Times New Roman" w:hAnsi="Times New Roman" w:cs="Times New Roman"/>
                <w:sz w:val="24"/>
                <w:szCs w:val="24"/>
              </w:rPr>
              <w:t xml:space="preserve"> </w:t>
            </w:r>
          </w:p>
          <w:p w14:paraId="5A5EAC3E" w14:textId="77777777" w:rsidR="00167A83" w:rsidRPr="00011A30" w:rsidRDefault="00167A83" w:rsidP="00946C03">
            <w:pPr>
              <w:spacing w:after="0" w:line="276" w:lineRule="auto"/>
              <w:jc w:val="both"/>
              <w:rPr>
                <w:rFonts w:ascii="Times New Roman" w:hAnsi="Times New Roman"/>
              </w:rPr>
            </w:pPr>
          </w:p>
        </w:tc>
        <w:tc>
          <w:tcPr>
            <w:tcW w:w="4128" w:type="dxa"/>
          </w:tcPr>
          <w:p w14:paraId="7D02A6F4" w14:textId="30AFE43A" w:rsidR="00167A83" w:rsidRDefault="00167A83" w:rsidP="00946C03">
            <w:pPr>
              <w:spacing w:after="0" w:line="276" w:lineRule="auto"/>
              <w:jc w:val="center"/>
              <w:rPr>
                <w:rFonts w:ascii="Times New Roman" w:hAnsi="Times New Roman"/>
                <w:b/>
                <w:bCs/>
                <w:sz w:val="28"/>
                <w:szCs w:val="28"/>
              </w:rPr>
            </w:pPr>
            <w:r w:rsidRPr="00FD1D8F">
              <w:rPr>
                <w:rFonts w:ascii="Times New Roman" w:hAnsi="Times New Roman"/>
                <w:b/>
                <w:bCs/>
                <w:sz w:val="28"/>
                <w:szCs w:val="28"/>
              </w:rPr>
              <w:t>HIỆU</w:t>
            </w:r>
            <w:r w:rsidRPr="00FD1D8F">
              <w:rPr>
                <w:rFonts w:ascii="Times New Roman" w:hAnsi="Times New Roman"/>
                <w:b/>
                <w:bCs/>
                <w:sz w:val="28"/>
                <w:szCs w:val="28"/>
                <w:lang w:val="vi-VN"/>
              </w:rPr>
              <w:t xml:space="preserve"> TRƯỞNG</w:t>
            </w:r>
          </w:p>
          <w:p w14:paraId="3A21DE42" w14:textId="0301DE43" w:rsidR="00087379" w:rsidRPr="00087379" w:rsidRDefault="00087379" w:rsidP="00946C03">
            <w:pPr>
              <w:spacing w:after="0" w:line="276" w:lineRule="auto"/>
              <w:jc w:val="center"/>
              <w:rPr>
                <w:rFonts w:ascii="Times New Roman" w:hAnsi="Times New Roman"/>
                <w:b/>
                <w:bCs/>
                <w:sz w:val="28"/>
                <w:szCs w:val="28"/>
              </w:rPr>
            </w:pPr>
          </w:p>
          <w:p w14:paraId="69CBD613" w14:textId="77777777" w:rsidR="00167A83" w:rsidRPr="00946B3A" w:rsidRDefault="00167A83" w:rsidP="00946C03">
            <w:pPr>
              <w:spacing w:after="0" w:line="276" w:lineRule="auto"/>
              <w:jc w:val="both"/>
              <w:rPr>
                <w:rFonts w:ascii="Times New Roman" w:hAnsi="Times New Roman"/>
                <w:b/>
                <w:bCs/>
                <w:sz w:val="26"/>
                <w:szCs w:val="26"/>
                <w:lang w:val="vi-VN"/>
              </w:rPr>
            </w:pPr>
          </w:p>
          <w:p w14:paraId="4BE0856C" w14:textId="77777777" w:rsidR="00167A83" w:rsidRDefault="00167A83" w:rsidP="00946C03">
            <w:pPr>
              <w:spacing w:after="0" w:line="276" w:lineRule="auto"/>
              <w:rPr>
                <w:rFonts w:ascii="Times New Roman" w:hAnsi="Times New Roman"/>
                <w:b/>
                <w:bCs/>
                <w:szCs w:val="28"/>
              </w:rPr>
            </w:pPr>
          </w:p>
          <w:p w14:paraId="7F6B56FF" w14:textId="18D33F26" w:rsidR="00581492" w:rsidRPr="00946C03" w:rsidRDefault="00946C03" w:rsidP="00946C03">
            <w:pPr>
              <w:spacing w:after="0" w:line="276" w:lineRule="auto"/>
              <w:rPr>
                <w:rFonts w:ascii="Times New Roman" w:hAnsi="Times New Roman"/>
                <w:i/>
                <w:iCs/>
                <w:sz w:val="28"/>
                <w:szCs w:val="28"/>
              </w:rPr>
            </w:pPr>
            <w:r>
              <w:rPr>
                <w:rFonts w:ascii="Times New Roman" w:hAnsi="Times New Roman"/>
                <w:b/>
                <w:bCs/>
                <w:szCs w:val="28"/>
              </w:rPr>
              <w:t xml:space="preserve">                          </w:t>
            </w:r>
          </w:p>
          <w:p w14:paraId="46780A37" w14:textId="77777777" w:rsidR="00946C03" w:rsidRDefault="00946C03" w:rsidP="00946C03">
            <w:pPr>
              <w:spacing w:after="0" w:line="276" w:lineRule="auto"/>
              <w:rPr>
                <w:rFonts w:ascii="Times New Roman" w:hAnsi="Times New Roman"/>
                <w:b/>
                <w:bCs/>
                <w:szCs w:val="28"/>
              </w:rPr>
            </w:pPr>
          </w:p>
          <w:p w14:paraId="7B32525B" w14:textId="77777777" w:rsidR="00946C03" w:rsidRPr="00C83908" w:rsidRDefault="00946C03" w:rsidP="00946C03">
            <w:pPr>
              <w:spacing w:after="0" w:line="276" w:lineRule="auto"/>
              <w:rPr>
                <w:rFonts w:ascii="Times New Roman" w:hAnsi="Times New Roman"/>
                <w:b/>
                <w:bCs/>
                <w:szCs w:val="28"/>
              </w:rPr>
            </w:pPr>
          </w:p>
          <w:p w14:paraId="53F581E0" w14:textId="4094E3C0" w:rsidR="00167A83" w:rsidRPr="00DD3170" w:rsidRDefault="00167A83" w:rsidP="00946C03">
            <w:pPr>
              <w:spacing w:after="0" w:line="276" w:lineRule="auto"/>
              <w:rPr>
                <w:rFonts w:ascii="Times New Roman" w:hAnsi="Times New Roman"/>
                <w:b/>
                <w:bCs/>
                <w:sz w:val="28"/>
                <w:szCs w:val="28"/>
              </w:rPr>
            </w:pPr>
            <w:r w:rsidRPr="00DD3170">
              <w:rPr>
                <w:rFonts w:ascii="Times New Roman" w:hAnsi="Times New Roman"/>
                <w:b/>
                <w:bCs/>
                <w:sz w:val="28"/>
                <w:szCs w:val="28"/>
              </w:rPr>
              <w:t xml:space="preserve">          </w:t>
            </w:r>
            <w:r>
              <w:rPr>
                <w:rFonts w:ascii="Times New Roman" w:hAnsi="Times New Roman"/>
                <w:b/>
                <w:bCs/>
                <w:sz w:val="28"/>
                <w:szCs w:val="28"/>
              </w:rPr>
              <w:t xml:space="preserve">      </w:t>
            </w:r>
            <w:r w:rsidR="00B2034F">
              <w:rPr>
                <w:rFonts w:ascii="Times New Roman" w:hAnsi="Times New Roman"/>
                <w:b/>
                <w:bCs/>
                <w:sz w:val="28"/>
                <w:szCs w:val="28"/>
              </w:rPr>
              <w:t>Đinh</w:t>
            </w:r>
            <w:r w:rsidR="0049715D">
              <w:rPr>
                <w:rFonts w:ascii="Times New Roman" w:hAnsi="Times New Roman"/>
                <w:b/>
                <w:bCs/>
                <w:sz w:val="28"/>
                <w:szCs w:val="28"/>
              </w:rPr>
              <w:t xml:space="preserve"> Thị </w:t>
            </w:r>
            <w:r w:rsidR="00B2034F">
              <w:rPr>
                <w:rFonts w:ascii="Times New Roman" w:hAnsi="Times New Roman"/>
                <w:b/>
                <w:bCs/>
                <w:sz w:val="28"/>
                <w:szCs w:val="28"/>
              </w:rPr>
              <w:t>Nhâm</w:t>
            </w:r>
          </w:p>
        </w:tc>
      </w:tr>
    </w:tbl>
    <w:p w14:paraId="4C17DD87" w14:textId="77777777" w:rsidR="00167A83" w:rsidRDefault="00167A83" w:rsidP="00D14453">
      <w:pPr>
        <w:jc w:val="both"/>
        <w:rPr>
          <w:rFonts w:ascii="Times New Roman" w:hAnsi="Times New Roman" w:cs="Times New Roman"/>
          <w:sz w:val="28"/>
          <w:szCs w:val="28"/>
        </w:rPr>
      </w:pPr>
    </w:p>
    <w:p w14:paraId="4A9A68F9" w14:textId="77777777" w:rsidR="00167A83" w:rsidRDefault="00167A83" w:rsidP="00D14453">
      <w:pPr>
        <w:jc w:val="both"/>
        <w:rPr>
          <w:rFonts w:ascii="Times New Roman" w:hAnsi="Times New Roman" w:cs="Times New Roman"/>
          <w:sz w:val="28"/>
          <w:szCs w:val="28"/>
        </w:rPr>
      </w:pPr>
    </w:p>
    <w:p w14:paraId="20B9E5A3" w14:textId="77777777" w:rsidR="00E608F2" w:rsidRDefault="00E608F2" w:rsidP="00D14453">
      <w:pPr>
        <w:jc w:val="both"/>
        <w:rPr>
          <w:rFonts w:ascii="Times New Roman" w:hAnsi="Times New Roman" w:cs="Times New Roman"/>
          <w:sz w:val="28"/>
          <w:szCs w:val="28"/>
        </w:rPr>
      </w:pPr>
    </w:p>
    <w:p w14:paraId="16AB5524" w14:textId="77777777" w:rsidR="00E608F2" w:rsidRDefault="00E608F2" w:rsidP="00D14453">
      <w:pPr>
        <w:jc w:val="both"/>
        <w:rPr>
          <w:rFonts w:ascii="Times New Roman" w:hAnsi="Times New Roman" w:cs="Times New Roman"/>
          <w:sz w:val="28"/>
          <w:szCs w:val="28"/>
        </w:rPr>
      </w:pPr>
    </w:p>
    <w:p w14:paraId="45EDFF06" w14:textId="77777777" w:rsidR="00E608F2" w:rsidRDefault="00E608F2" w:rsidP="00D14453">
      <w:pPr>
        <w:jc w:val="both"/>
        <w:rPr>
          <w:rFonts w:ascii="Times New Roman" w:hAnsi="Times New Roman" w:cs="Times New Roman"/>
          <w:sz w:val="28"/>
          <w:szCs w:val="28"/>
        </w:rPr>
      </w:pPr>
    </w:p>
    <w:p w14:paraId="565D64D1" w14:textId="77777777" w:rsidR="00E608F2" w:rsidRDefault="00E608F2" w:rsidP="00D14453">
      <w:pPr>
        <w:jc w:val="both"/>
        <w:rPr>
          <w:rFonts w:ascii="Times New Roman" w:hAnsi="Times New Roman" w:cs="Times New Roman"/>
          <w:sz w:val="28"/>
          <w:szCs w:val="28"/>
        </w:rPr>
      </w:pPr>
    </w:p>
    <w:p w14:paraId="57F18562" w14:textId="77777777" w:rsidR="00E608F2" w:rsidRDefault="00E608F2" w:rsidP="00D14453">
      <w:pPr>
        <w:jc w:val="both"/>
        <w:rPr>
          <w:rFonts w:ascii="Times New Roman" w:hAnsi="Times New Roman" w:cs="Times New Roman"/>
          <w:sz w:val="28"/>
          <w:szCs w:val="28"/>
        </w:rPr>
      </w:pPr>
    </w:p>
    <w:p w14:paraId="6796EA2C" w14:textId="77777777" w:rsidR="00E608F2" w:rsidRDefault="00E608F2" w:rsidP="00D14453">
      <w:pPr>
        <w:jc w:val="both"/>
        <w:rPr>
          <w:rFonts w:ascii="Times New Roman" w:hAnsi="Times New Roman" w:cs="Times New Roman"/>
          <w:sz w:val="28"/>
          <w:szCs w:val="28"/>
        </w:rPr>
      </w:pPr>
    </w:p>
    <w:p w14:paraId="23A29791" w14:textId="77777777" w:rsidR="00E608F2" w:rsidRDefault="00E608F2" w:rsidP="00D14453">
      <w:pPr>
        <w:jc w:val="both"/>
        <w:rPr>
          <w:rFonts w:ascii="Times New Roman" w:hAnsi="Times New Roman" w:cs="Times New Roman"/>
          <w:sz w:val="28"/>
          <w:szCs w:val="28"/>
        </w:rPr>
      </w:pPr>
    </w:p>
    <w:p w14:paraId="2F9D59A3" w14:textId="77777777" w:rsidR="00E608F2" w:rsidRDefault="00E608F2" w:rsidP="00D14453">
      <w:pPr>
        <w:jc w:val="both"/>
        <w:rPr>
          <w:rFonts w:ascii="Times New Roman" w:hAnsi="Times New Roman" w:cs="Times New Roman"/>
          <w:sz w:val="28"/>
          <w:szCs w:val="28"/>
        </w:rPr>
      </w:pPr>
    </w:p>
    <w:p w14:paraId="42849263" w14:textId="77777777" w:rsidR="00E608F2" w:rsidRDefault="00E608F2" w:rsidP="00D14453">
      <w:pPr>
        <w:jc w:val="both"/>
        <w:rPr>
          <w:rFonts w:ascii="Times New Roman" w:hAnsi="Times New Roman" w:cs="Times New Roman"/>
          <w:sz w:val="28"/>
          <w:szCs w:val="28"/>
        </w:rPr>
      </w:pPr>
    </w:p>
    <w:p w14:paraId="72F0C770" w14:textId="77777777" w:rsidR="00E608F2" w:rsidRDefault="00E608F2" w:rsidP="00D14453">
      <w:pPr>
        <w:jc w:val="both"/>
        <w:rPr>
          <w:rFonts w:ascii="Times New Roman" w:hAnsi="Times New Roman" w:cs="Times New Roman"/>
          <w:sz w:val="28"/>
          <w:szCs w:val="28"/>
        </w:rPr>
      </w:pPr>
    </w:p>
    <w:p w14:paraId="1A200DF9" w14:textId="77777777" w:rsidR="00E608F2" w:rsidRDefault="00E608F2" w:rsidP="00D14453">
      <w:pPr>
        <w:jc w:val="both"/>
        <w:rPr>
          <w:rFonts w:ascii="Times New Roman" w:hAnsi="Times New Roman" w:cs="Times New Roman"/>
          <w:sz w:val="28"/>
          <w:szCs w:val="28"/>
        </w:rPr>
      </w:pPr>
    </w:p>
    <w:p w14:paraId="5AC4CDB7" w14:textId="77777777" w:rsidR="00E608F2" w:rsidRDefault="00E608F2" w:rsidP="00D14453">
      <w:pPr>
        <w:jc w:val="both"/>
        <w:rPr>
          <w:rFonts w:ascii="Times New Roman" w:hAnsi="Times New Roman" w:cs="Times New Roman"/>
          <w:sz w:val="28"/>
          <w:szCs w:val="28"/>
        </w:rPr>
      </w:pPr>
    </w:p>
    <w:p w14:paraId="4B14D187" w14:textId="77777777" w:rsidR="00E608F2" w:rsidRDefault="00E608F2" w:rsidP="00D14453">
      <w:pPr>
        <w:jc w:val="both"/>
        <w:rPr>
          <w:rFonts w:ascii="Times New Roman" w:hAnsi="Times New Roman" w:cs="Times New Roman"/>
          <w:sz w:val="28"/>
          <w:szCs w:val="28"/>
        </w:rPr>
      </w:pPr>
    </w:p>
    <w:p w14:paraId="78B6FF08" w14:textId="77777777" w:rsidR="00E608F2" w:rsidRDefault="00E608F2" w:rsidP="00D14453">
      <w:pPr>
        <w:jc w:val="both"/>
        <w:rPr>
          <w:rFonts w:ascii="Times New Roman" w:hAnsi="Times New Roman" w:cs="Times New Roman"/>
          <w:sz w:val="28"/>
          <w:szCs w:val="28"/>
        </w:rPr>
      </w:pPr>
    </w:p>
    <w:p w14:paraId="1F62D1B1" w14:textId="77777777" w:rsidR="00E608F2" w:rsidRDefault="00E608F2" w:rsidP="00D14453">
      <w:pPr>
        <w:jc w:val="both"/>
        <w:rPr>
          <w:rFonts w:ascii="Times New Roman" w:hAnsi="Times New Roman" w:cs="Times New Roman"/>
          <w:sz w:val="28"/>
          <w:szCs w:val="28"/>
        </w:rPr>
      </w:pPr>
    </w:p>
    <w:sectPr w:rsidR="00E608F2" w:rsidSect="00FD1D8F">
      <w:headerReference w:type="default" r:id="rId7"/>
      <w:pgSz w:w="12240" w:h="15840" w:code="1"/>
      <w:pgMar w:top="1134" w:right="964" w:bottom="1134" w:left="153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8CFB0" w14:textId="77777777" w:rsidR="00505528" w:rsidRDefault="00505528" w:rsidP="00FD1D8F">
      <w:pPr>
        <w:spacing w:after="0" w:line="240" w:lineRule="auto"/>
      </w:pPr>
      <w:r>
        <w:separator/>
      </w:r>
    </w:p>
  </w:endnote>
  <w:endnote w:type="continuationSeparator" w:id="0">
    <w:p w14:paraId="62DD8F18" w14:textId="77777777" w:rsidR="00505528" w:rsidRDefault="00505528" w:rsidP="00FD1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2E36" w14:textId="77777777" w:rsidR="00505528" w:rsidRDefault="00505528" w:rsidP="00FD1D8F">
      <w:pPr>
        <w:spacing w:after="0" w:line="240" w:lineRule="auto"/>
      </w:pPr>
      <w:r>
        <w:separator/>
      </w:r>
    </w:p>
  </w:footnote>
  <w:footnote w:type="continuationSeparator" w:id="0">
    <w:p w14:paraId="03C253DE" w14:textId="77777777" w:rsidR="00505528" w:rsidRDefault="00505528" w:rsidP="00FD1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062155"/>
      <w:docPartObj>
        <w:docPartGallery w:val="Page Numbers (Top of Page)"/>
        <w:docPartUnique/>
      </w:docPartObj>
    </w:sdtPr>
    <w:sdtEndPr>
      <w:rPr>
        <w:rFonts w:ascii="Times New Roman" w:hAnsi="Times New Roman" w:cs="Times New Roman"/>
        <w:noProof/>
      </w:rPr>
    </w:sdtEndPr>
    <w:sdtContent>
      <w:p w14:paraId="6F34141C" w14:textId="5250401A" w:rsidR="00FD1D8F" w:rsidRPr="00946C03" w:rsidRDefault="00FD1D8F">
        <w:pPr>
          <w:pStyle w:val="Header"/>
          <w:jc w:val="center"/>
          <w:rPr>
            <w:rFonts w:ascii="Times New Roman" w:hAnsi="Times New Roman" w:cs="Times New Roman"/>
          </w:rPr>
        </w:pPr>
        <w:r w:rsidRPr="00946C03">
          <w:rPr>
            <w:rFonts w:ascii="Times New Roman" w:hAnsi="Times New Roman" w:cs="Times New Roman"/>
          </w:rPr>
          <w:fldChar w:fldCharType="begin"/>
        </w:r>
        <w:r w:rsidRPr="00946C03">
          <w:rPr>
            <w:rFonts w:ascii="Times New Roman" w:hAnsi="Times New Roman" w:cs="Times New Roman"/>
          </w:rPr>
          <w:instrText xml:space="preserve"> PAGE   \* MERGEFORMAT </w:instrText>
        </w:r>
        <w:r w:rsidRPr="00946C03">
          <w:rPr>
            <w:rFonts w:ascii="Times New Roman" w:hAnsi="Times New Roman" w:cs="Times New Roman"/>
          </w:rPr>
          <w:fldChar w:fldCharType="separate"/>
        </w:r>
        <w:r w:rsidRPr="00946C03">
          <w:rPr>
            <w:rFonts w:ascii="Times New Roman" w:hAnsi="Times New Roman" w:cs="Times New Roman"/>
            <w:noProof/>
          </w:rPr>
          <w:t>2</w:t>
        </w:r>
        <w:r w:rsidRPr="00946C03">
          <w:rPr>
            <w:rFonts w:ascii="Times New Roman" w:hAnsi="Times New Roman" w:cs="Times New Roman"/>
            <w:noProof/>
          </w:rPr>
          <w:fldChar w:fldCharType="end"/>
        </w:r>
      </w:p>
    </w:sdtContent>
  </w:sdt>
  <w:p w14:paraId="2D55F1A1" w14:textId="77777777" w:rsidR="00FD1D8F" w:rsidRDefault="00FD1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A74"/>
    <w:multiLevelType w:val="hybridMultilevel"/>
    <w:tmpl w:val="864A51C0"/>
    <w:lvl w:ilvl="0" w:tplc="C6D45048">
      <w:start w:val="1"/>
      <w:numFmt w:val="bullet"/>
      <w:lvlText w:val="-"/>
      <w:lvlJc w:val="left"/>
      <w:pPr>
        <w:ind w:left="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9C4906">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85A7768">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BC212C">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56396E">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667BDA">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97CF6DC">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1CCBF8">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8EB2C6">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64CA67A2"/>
    <w:multiLevelType w:val="hybridMultilevel"/>
    <w:tmpl w:val="96E2D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F16BC6"/>
    <w:multiLevelType w:val="hybridMultilevel"/>
    <w:tmpl w:val="B502C46A"/>
    <w:lvl w:ilvl="0" w:tplc="BEB81324">
      <w:start w:val="1"/>
      <w:numFmt w:val="bullet"/>
      <w:lvlText w:val="-"/>
      <w:lvlJc w:val="left"/>
      <w:pPr>
        <w:ind w:left="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C8745A">
      <w:start w:val="1"/>
      <w:numFmt w:val="bullet"/>
      <w:lvlText w:val="o"/>
      <w:lvlJc w:val="left"/>
      <w:pPr>
        <w:ind w:left="1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74DC60">
      <w:start w:val="1"/>
      <w:numFmt w:val="bullet"/>
      <w:lvlText w:val="▪"/>
      <w:lvlJc w:val="left"/>
      <w:pPr>
        <w:ind w:left="1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928D74">
      <w:start w:val="1"/>
      <w:numFmt w:val="bullet"/>
      <w:lvlText w:val="•"/>
      <w:lvlJc w:val="left"/>
      <w:pPr>
        <w:ind w:left="2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408622">
      <w:start w:val="1"/>
      <w:numFmt w:val="bullet"/>
      <w:lvlText w:val="o"/>
      <w:lvlJc w:val="left"/>
      <w:pPr>
        <w:ind w:left="32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A495D2">
      <w:start w:val="1"/>
      <w:numFmt w:val="bullet"/>
      <w:lvlText w:val="▪"/>
      <w:lvlJc w:val="left"/>
      <w:pPr>
        <w:ind w:left="40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B80AA6">
      <w:start w:val="1"/>
      <w:numFmt w:val="bullet"/>
      <w:lvlText w:val="•"/>
      <w:lvlJc w:val="left"/>
      <w:pPr>
        <w:ind w:left="4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10F7DA">
      <w:start w:val="1"/>
      <w:numFmt w:val="bullet"/>
      <w:lvlText w:val="o"/>
      <w:lvlJc w:val="left"/>
      <w:pPr>
        <w:ind w:left="5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20CED8">
      <w:start w:val="1"/>
      <w:numFmt w:val="bullet"/>
      <w:lvlText w:val="▪"/>
      <w:lvlJc w:val="left"/>
      <w:pPr>
        <w:ind w:left="6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354454783">
    <w:abstractNumId w:val="1"/>
  </w:num>
  <w:num w:numId="2" w16cid:durableId="186675926">
    <w:abstractNumId w:val="0"/>
  </w:num>
  <w:num w:numId="3" w16cid:durableId="1013383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35F"/>
    <w:rsid w:val="00015741"/>
    <w:rsid w:val="000254DC"/>
    <w:rsid w:val="0003125D"/>
    <w:rsid w:val="00044895"/>
    <w:rsid w:val="00045628"/>
    <w:rsid w:val="00055EBC"/>
    <w:rsid w:val="00057CC8"/>
    <w:rsid w:val="00060668"/>
    <w:rsid w:val="0008172C"/>
    <w:rsid w:val="00082DCE"/>
    <w:rsid w:val="00087379"/>
    <w:rsid w:val="000A5F6D"/>
    <w:rsid w:val="000D0195"/>
    <w:rsid w:val="000D1DA2"/>
    <w:rsid w:val="001007CB"/>
    <w:rsid w:val="00102E3C"/>
    <w:rsid w:val="001119A1"/>
    <w:rsid w:val="0016039C"/>
    <w:rsid w:val="0016087F"/>
    <w:rsid w:val="001659DA"/>
    <w:rsid w:val="00167A83"/>
    <w:rsid w:val="001A2D38"/>
    <w:rsid w:val="001A6989"/>
    <w:rsid w:val="001B535F"/>
    <w:rsid w:val="001C0EFF"/>
    <w:rsid w:val="001C57DA"/>
    <w:rsid w:val="002054CB"/>
    <w:rsid w:val="00245617"/>
    <w:rsid w:val="00261734"/>
    <w:rsid w:val="002629F1"/>
    <w:rsid w:val="00284DC6"/>
    <w:rsid w:val="00290005"/>
    <w:rsid w:val="002909D9"/>
    <w:rsid w:val="00296F6F"/>
    <w:rsid w:val="002B0835"/>
    <w:rsid w:val="003070DE"/>
    <w:rsid w:val="00383CE6"/>
    <w:rsid w:val="00391176"/>
    <w:rsid w:val="003A5C79"/>
    <w:rsid w:val="003A7424"/>
    <w:rsid w:val="003C274E"/>
    <w:rsid w:val="003D39B2"/>
    <w:rsid w:val="003F0829"/>
    <w:rsid w:val="003F0B2A"/>
    <w:rsid w:val="003F1152"/>
    <w:rsid w:val="00411C29"/>
    <w:rsid w:val="00421F2C"/>
    <w:rsid w:val="00426BB8"/>
    <w:rsid w:val="00430DA6"/>
    <w:rsid w:val="004346A0"/>
    <w:rsid w:val="0045471F"/>
    <w:rsid w:val="0049547A"/>
    <w:rsid w:val="0049715D"/>
    <w:rsid w:val="00497DCF"/>
    <w:rsid w:val="004B3A0C"/>
    <w:rsid w:val="004D7A26"/>
    <w:rsid w:val="004F3195"/>
    <w:rsid w:val="00505528"/>
    <w:rsid w:val="005060B8"/>
    <w:rsid w:val="005073B9"/>
    <w:rsid w:val="005074C8"/>
    <w:rsid w:val="00507F65"/>
    <w:rsid w:val="00534888"/>
    <w:rsid w:val="005808F7"/>
    <w:rsid w:val="00581492"/>
    <w:rsid w:val="005A22ED"/>
    <w:rsid w:val="005B3647"/>
    <w:rsid w:val="005D5E81"/>
    <w:rsid w:val="005E3712"/>
    <w:rsid w:val="005E697D"/>
    <w:rsid w:val="005F030A"/>
    <w:rsid w:val="0060762C"/>
    <w:rsid w:val="00614DD5"/>
    <w:rsid w:val="0062165C"/>
    <w:rsid w:val="00622FC4"/>
    <w:rsid w:val="00676B85"/>
    <w:rsid w:val="006803F3"/>
    <w:rsid w:val="00687F0B"/>
    <w:rsid w:val="006A3149"/>
    <w:rsid w:val="006B4CFE"/>
    <w:rsid w:val="006C4274"/>
    <w:rsid w:val="006D43F8"/>
    <w:rsid w:val="006E2A13"/>
    <w:rsid w:val="006E6D73"/>
    <w:rsid w:val="00705CF0"/>
    <w:rsid w:val="00720E09"/>
    <w:rsid w:val="00723DEC"/>
    <w:rsid w:val="00736968"/>
    <w:rsid w:val="007861E4"/>
    <w:rsid w:val="00794061"/>
    <w:rsid w:val="007A7355"/>
    <w:rsid w:val="007B4289"/>
    <w:rsid w:val="007E67EA"/>
    <w:rsid w:val="007F39DD"/>
    <w:rsid w:val="00820ABA"/>
    <w:rsid w:val="00821448"/>
    <w:rsid w:val="0085151A"/>
    <w:rsid w:val="008821D5"/>
    <w:rsid w:val="008A4350"/>
    <w:rsid w:val="008A694C"/>
    <w:rsid w:val="008A7C1B"/>
    <w:rsid w:val="008C13D3"/>
    <w:rsid w:val="008C6765"/>
    <w:rsid w:val="008E1A87"/>
    <w:rsid w:val="008E5A1F"/>
    <w:rsid w:val="00923357"/>
    <w:rsid w:val="00934A7E"/>
    <w:rsid w:val="00942842"/>
    <w:rsid w:val="00946C03"/>
    <w:rsid w:val="0095541D"/>
    <w:rsid w:val="00957A95"/>
    <w:rsid w:val="00965129"/>
    <w:rsid w:val="009722DF"/>
    <w:rsid w:val="00976242"/>
    <w:rsid w:val="0098301B"/>
    <w:rsid w:val="0099412B"/>
    <w:rsid w:val="00997B39"/>
    <w:rsid w:val="00997B66"/>
    <w:rsid w:val="009A26EE"/>
    <w:rsid w:val="009A2840"/>
    <w:rsid w:val="009C5BC3"/>
    <w:rsid w:val="009D744D"/>
    <w:rsid w:val="009F0C65"/>
    <w:rsid w:val="009F22C9"/>
    <w:rsid w:val="00A01D80"/>
    <w:rsid w:val="00A551D0"/>
    <w:rsid w:val="00A64FD2"/>
    <w:rsid w:val="00A67BDE"/>
    <w:rsid w:val="00A87B90"/>
    <w:rsid w:val="00A87D55"/>
    <w:rsid w:val="00AA4400"/>
    <w:rsid w:val="00AB7097"/>
    <w:rsid w:val="00AD0CB6"/>
    <w:rsid w:val="00AD38EB"/>
    <w:rsid w:val="00AD40BA"/>
    <w:rsid w:val="00AD59BD"/>
    <w:rsid w:val="00AF3994"/>
    <w:rsid w:val="00B00D53"/>
    <w:rsid w:val="00B1154C"/>
    <w:rsid w:val="00B2034F"/>
    <w:rsid w:val="00B27A2C"/>
    <w:rsid w:val="00B36B84"/>
    <w:rsid w:val="00B557E1"/>
    <w:rsid w:val="00B61A03"/>
    <w:rsid w:val="00B64533"/>
    <w:rsid w:val="00B70725"/>
    <w:rsid w:val="00B7196D"/>
    <w:rsid w:val="00B95A37"/>
    <w:rsid w:val="00BA1337"/>
    <w:rsid w:val="00BC0011"/>
    <w:rsid w:val="00BF0CD2"/>
    <w:rsid w:val="00C07B77"/>
    <w:rsid w:val="00C14C23"/>
    <w:rsid w:val="00C261CD"/>
    <w:rsid w:val="00C32ACD"/>
    <w:rsid w:val="00C3404B"/>
    <w:rsid w:val="00C520ED"/>
    <w:rsid w:val="00C5375B"/>
    <w:rsid w:val="00C57804"/>
    <w:rsid w:val="00C91496"/>
    <w:rsid w:val="00C94BF2"/>
    <w:rsid w:val="00CA00C0"/>
    <w:rsid w:val="00CA4021"/>
    <w:rsid w:val="00CA423B"/>
    <w:rsid w:val="00CC2D0A"/>
    <w:rsid w:val="00CD1A8A"/>
    <w:rsid w:val="00CD6ABA"/>
    <w:rsid w:val="00D14453"/>
    <w:rsid w:val="00D15A0F"/>
    <w:rsid w:val="00D20096"/>
    <w:rsid w:val="00D24F56"/>
    <w:rsid w:val="00D25405"/>
    <w:rsid w:val="00D254FD"/>
    <w:rsid w:val="00D32F9B"/>
    <w:rsid w:val="00D331FF"/>
    <w:rsid w:val="00D425A7"/>
    <w:rsid w:val="00D52117"/>
    <w:rsid w:val="00D9664B"/>
    <w:rsid w:val="00D9728F"/>
    <w:rsid w:val="00DB3855"/>
    <w:rsid w:val="00DB71D8"/>
    <w:rsid w:val="00DC07E0"/>
    <w:rsid w:val="00DC54F4"/>
    <w:rsid w:val="00DD3170"/>
    <w:rsid w:val="00DD577A"/>
    <w:rsid w:val="00DE5A32"/>
    <w:rsid w:val="00DF07AD"/>
    <w:rsid w:val="00E0143F"/>
    <w:rsid w:val="00E23BE4"/>
    <w:rsid w:val="00E43737"/>
    <w:rsid w:val="00E44370"/>
    <w:rsid w:val="00E51ECA"/>
    <w:rsid w:val="00E5287A"/>
    <w:rsid w:val="00E56D5D"/>
    <w:rsid w:val="00E608F2"/>
    <w:rsid w:val="00E6741A"/>
    <w:rsid w:val="00E73EA1"/>
    <w:rsid w:val="00E766DD"/>
    <w:rsid w:val="00E96E83"/>
    <w:rsid w:val="00EA1CA8"/>
    <w:rsid w:val="00EA4016"/>
    <w:rsid w:val="00EC3035"/>
    <w:rsid w:val="00EC641A"/>
    <w:rsid w:val="00ED25E4"/>
    <w:rsid w:val="00ED324C"/>
    <w:rsid w:val="00ED5E23"/>
    <w:rsid w:val="00EF7367"/>
    <w:rsid w:val="00F00080"/>
    <w:rsid w:val="00F03081"/>
    <w:rsid w:val="00F434D5"/>
    <w:rsid w:val="00F54421"/>
    <w:rsid w:val="00F578FB"/>
    <w:rsid w:val="00F65BFC"/>
    <w:rsid w:val="00F82AFE"/>
    <w:rsid w:val="00FB51C3"/>
    <w:rsid w:val="00FC1390"/>
    <w:rsid w:val="00FC3662"/>
    <w:rsid w:val="00FD1D8F"/>
    <w:rsid w:val="00FE145D"/>
    <w:rsid w:val="00FE277F"/>
    <w:rsid w:val="00FF329A"/>
    <w:rsid w:val="00FF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0B4B5F5"/>
  <w15:chartTrackingRefBased/>
  <w15:docId w15:val="{1B3A5D6F-99E0-4AB3-A6B5-F2F63AF3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83CE6"/>
    <w:pPr>
      <w:keepNext/>
      <w:spacing w:after="0" w:line="240" w:lineRule="auto"/>
      <w:jc w:val="center"/>
      <w:outlineLvl w:val="0"/>
    </w:pPr>
    <w:rPr>
      <w:rFonts w:ascii=".VnTimeH" w:eastAsia="Times New Roman" w:hAnsi=".VnTimeH"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3CE6"/>
    <w:rPr>
      <w:rFonts w:ascii=".VnTimeH" w:eastAsia="Times New Roman" w:hAnsi=".VnTimeH" w:cs="Times New Roman"/>
      <w:b/>
      <w:sz w:val="24"/>
      <w:szCs w:val="20"/>
    </w:rPr>
  </w:style>
  <w:style w:type="table" w:styleId="TableGrid">
    <w:name w:val="Table Grid"/>
    <w:basedOn w:val="TableNormal"/>
    <w:uiPriority w:val="39"/>
    <w:rsid w:val="00794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697D"/>
    <w:rPr>
      <w:color w:val="0563C1" w:themeColor="hyperlink"/>
      <w:u w:val="single"/>
    </w:rPr>
  </w:style>
  <w:style w:type="paragraph" w:styleId="ListParagraph">
    <w:name w:val="List Paragraph"/>
    <w:basedOn w:val="Normal"/>
    <w:uiPriority w:val="34"/>
    <w:qFormat/>
    <w:rsid w:val="00E56D5D"/>
    <w:pPr>
      <w:ind w:left="720"/>
      <w:contextualSpacing/>
    </w:pPr>
  </w:style>
  <w:style w:type="paragraph" w:customStyle="1" w:styleId="CharCharChar">
    <w:name w:val="Char Char Char"/>
    <w:basedOn w:val="Normal"/>
    <w:autoRedefine/>
    <w:rsid w:val="00AF399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FD1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D8F"/>
  </w:style>
  <w:style w:type="paragraph" w:styleId="Footer">
    <w:name w:val="footer"/>
    <w:basedOn w:val="Normal"/>
    <w:link w:val="FooterChar"/>
    <w:uiPriority w:val="99"/>
    <w:unhideWhenUsed/>
    <w:rsid w:val="00FD1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D8F"/>
  </w:style>
  <w:style w:type="table" w:customStyle="1" w:styleId="TableGrid0">
    <w:name w:val="TableGrid"/>
    <w:rsid w:val="007B4289"/>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953</TotalTime>
  <Pages>1</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Dinh Thi Nham</cp:lastModifiedBy>
  <cp:revision>225</cp:revision>
  <cp:lastPrinted>2025-03-28T02:51:00Z</cp:lastPrinted>
  <dcterms:created xsi:type="dcterms:W3CDTF">2025-03-06T09:38:00Z</dcterms:created>
  <dcterms:modified xsi:type="dcterms:W3CDTF">2026-03-24T07:17:00Z</dcterms:modified>
</cp:coreProperties>
</file>